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DA4E7" w14:textId="34513721" w:rsidR="00365EE0" w:rsidRPr="00762992" w:rsidRDefault="003D0E1A" w:rsidP="001101DF">
      <w:pPr>
        <w:jc w:val="center"/>
        <w:rPr>
          <w:rFonts w:ascii="Times New Roman" w:hAnsi="Times New Roman" w:cs="Times New Roman"/>
          <w:b/>
          <w:bCs/>
          <w:color w:val="000000"/>
          <w:sz w:val="24"/>
          <w:u w:val="single"/>
        </w:rPr>
      </w:pPr>
      <w:r w:rsidRPr="00762992">
        <w:rPr>
          <w:rFonts w:ascii="Times New Roman" w:hAnsi="Times New Roman" w:cs="Times New Roman"/>
          <w:b/>
          <w:bCs/>
          <w:color w:val="000000"/>
          <w:sz w:val="24"/>
          <w:u w:val="single"/>
        </w:rPr>
        <w:t xml:space="preserve">DISPENSA ELETRÔNICA Nº </w:t>
      </w:r>
      <w:r w:rsidR="008B6AAD">
        <w:rPr>
          <w:rFonts w:ascii="Times New Roman" w:hAnsi="Times New Roman" w:cs="Times New Roman"/>
          <w:b/>
          <w:bCs/>
          <w:color w:val="000000"/>
          <w:sz w:val="24"/>
          <w:u w:val="single"/>
        </w:rPr>
        <w:t>36</w:t>
      </w:r>
      <w:r w:rsidR="00BC6852" w:rsidRPr="00762992">
        <w:rPr>
          <w:rFonts w:ascii="Times New Roman" w:hAnsi="Times New Roman" w:cs="Times New Roman"/>
          <w:b/>
          <w:bCs/>
          <w:color w:val="000000"/>
          <w:sz w:val="24"/>
          <w:u w:val="single"/>
        </w:rPr>
        <w:t>/20</w:t>
      </w:r>
      <w:r w:rsidR="002B2650" w:rsidRPr="00762992">
        <w:rPr>
          <w:rFonts w:ascii="Times New Roman" w:hAnsi="Times New Roman" w:cs="Times New Roman"/>
          <w:b/>
          <w:bCs/>
          <w:color w:val="000000"/>
          <w:sz w:val="24"/>
          <w:u w:val="single"/>
        </w:rPr>
        <w:t>2</w:t>
      </w:r>
      <w:r w:rsidR="00762992">
        <w:rPr>
          <w:rFonts w:ascii="Times New Roman" w:hAnsi="Times New Roman" w:cs="Times New Roman"/>
          <w:b/>
          <w:bCs/>
          <w:color w:val="000000"/>
          <w:sz w:val="24"/>
          <w:u w:val="single"/>
        </w:rPr>
        <w:t>5</w:t>
      </w:r>
    </w:p>
    <w:p w14:paraId="00CC2B75" w14:textId="73196E05" w:rsidR="003D0E1A" w:rsidRPr="00762992" w:rsidRDefault="003D0E1A" w:rsidP="001101DF">
      <w:pPr>
        <w:jc w:val="center"/>
        <w:rPr>
          <w:rFonts w:ascii="Times New Roman" w:hAnsi="Times New Roman" w:cs="Times New Roman"/>
          <w:b/>
          <w:bCs/>
          <w:color w:val="000000"/>
          <w:sz w:val="24"/>
        </w:rPr>
      </w:pPr>
      <w:r w:rsidRPr="00762992">
        <w:rPr>
          <w:rFonts w:ascii="Times New Roman" w:hAnsi="Times New Roman" w:cs="Times New Roman"/>
          <w:b/>
          <w:bCs/>
          <w:color w:val="000000"/>
          <w:sz w:val="24"/>
        </w:rPr>
        <w:t>Processo Administrativo n°</w:t>
      </w:r>
      <w:r w:rsidR="00001A36" w:rsidRPr="00762992">
        <w:rPr>
          <w:rFonts w:ascii="Times New Roman" w:hAnsi="Times New Roman" w:cs="Times New Roman"/>
          <w:b/>
          <w:bCs/>
          <w:color w:val="000000"/>
          <w:sz w:val="24"/>
        </w:rPr>
        <w:t xml:space="preserve"> </w:t>
      </w:r>
      <w:r w:rsidR="008B6AAD">
        <w:rPr>
          <w:rFonts w:ascii="Times New Roman" w:hAnsi="Times New Roman" w:cs="Times New Roman"/>
          <w:b/>
          <w:bCs/>
          <w:color w:val="000000"/>
          <w:sz w:val="24"/>
        </w:rPr>
        <w:t>73</w:t>
      </w:r>
      <w:r w:rsidR="00BC6852" w:rsidRPr="00762992">
        <w:rPr>
          <w:rFonts w:ascii="Times New Roman" w:hAnsi="Times New Roman" w:cs="Times New Roman"/>
          <w:b/>
          <w:bCs/>
          <w:color w:val="000000"/>
          <w:sz w:val="24"/>
        </w:rPr>
        <w:t>/202</w:t>
      </w:r>
      <w:r w:rsidR="002B2650" w:rsidRPr="00762992">
        <w:rPr>
          <w:rFonts w:ascii="Times New Roman" w:hAnsi="Times New Roman" w:cs="Times New Roman"/>
          <w:b/>
          <w:bCs/>
          <w:color w:val="000000"/>
          <w:sz w:val="24"/>
        </w:rPr>
        <w:t>4</w:t>
      </w:r>
    </w:p>
    <w:p w14:paraId="33ABCC98" w14:textId="77777777" w:rsidR="00E1050D" w:rsidRPr="00762992" w:rsidRDefault="00E1050D" w:rsidP="001101DF">
      <w:pPr>
        <w:jc w:val="center"/>
        <w:rPr>
          <w:rFonts w:ascii="Times New Roman" w:hAnsi="Times New Roman" w:cs="Times New Roman"/>
          <w:b/>
          <w:bCs/>
          <w:color w:val="000000"/>
          <w:sz w:val="24"/>
        </w:rPr>
      </w:pPr>
    </w:p>
    <w:p w14:paraId="60D4B9AF" w14:textId="538AA66B" w:rsidR="00971AEE" w:rsidRPr="00762992" w:rsidRDefault="00971AEE" w:rsidP="00971AEE">
      <w:pPr>
        <w:snapToGrid w:val="0"/>
        <w:jc w:val="both"/>
        <w:rPr>
          <w:rFonts w:ascii="Times New Roman" w:hAnsi="Times New Roman" w:cs="Times New Roman"/>
          <w:color w:val="000000"/>
          <w:sz w:val="24"/>
        </w:rPr>
      </w:pPr>
      <w:r w:rsidRPr="00762992">
        <w:rPr>
          <w:rFonts w:ascii="Times New Roman" w:hAnsi="Times New Roman" w:cs="Times New Roman"/>
          <w:sz w:val="24"/>
        </w:rPr>
        <w:t xml:space="preserve">O </w:t>
      </w:r>
      <w:r w:rsidRPr="00762992">
        <w:rPr>
          <w:rFonts w:ascii="Times New Roman" w:hAnsi="Times New Roman" w:cs="Times New Roman"/>
          <w:b/>
          <w:sz w:val="24"/>
        </w:rPr>
        <w:t xml:space="preserve">Município de </w:t>
      </w:r>
      <w:r w:rsidR="00A17603" w:rsidRPr="00762992">
        <w:rPr>
          <w:rFonts w:ascii="Times New Roman" w:hAnsi="Times New Roman" w:cs="Times New Roman"/>
          <w:b/>
          <w:sz w:val="24"/>
        </w:rPr>
        <w:t>Nova Nazaré</w:t>
      </w:r>
      <w:r w:rsidRPr="00762992">
        <w:rPr>
          <w:rFonts w:ascii="Times New Roman" w:hAnsi="Times New Roman" w:cs="Times New Roman"/>
          <w:b/>
          <w:sz w:val="24"/>
        </w:rPr>
        <w:t>-MT</w:t>
      </w:r>
      <w:r w:rsidRPr="00762992">
        <w:rPr>
          <w:rFonts w:ascii="Times New Roman" w:hAnsi="Times New Roman" w:cs="Times New Roman"/>
          <w:sz w:val="24"/>
        </w:rPr>
        <w:t xml:space="preserve">, por intermédio da Secretaria Municipal de Administração e </w:t>
      </w:r>
      <w:r w:rsidR="008E2435" w:rsidRPr="00762992">
        <w:rPr>
          <w:rFonts w:ascii="Times New Roman" w:hAnsi="Times New Roman" w:cs="Times New Roman"/>
          <w:sz w:val="24"/>
        </w:rPr>
        <w:t>S</w:t>
      </w:r>
      <w:r w:rsidRPr="00762992">
        <w:rPr>
          <w:rFonts w:ascii="Times New Roman" w:hAnsi="Times New Roman" w:cs="Times New Roman"/>
          <w:sz w:val="24"/>
        </w:rPr>
        <w:t>erviços Gerais</w:t>
      </w:r>
      <w:r w:rsidRPr="00762992">
        <w:rPr>
          <w:rFonts w:ascii="Times New Roman" w:hAnsi="Times New Roman" w:cs="Times New Roman"/>
          <w:b/>
          <w:sz w:val="24"/>
        </w:rPr>
        <w:t xml:space="preserve">, </w:t>
      </w:r>
      <w:r w:rsidRPr="00762992">
        <w:rPr>
          <w:rFonts w:ascii="Times New Roman" w:hAnsi="Times New Roman" w:cs="Times New Roman"/>
          <w:sz w:val="24"/>
        </w:rPr>
        <w:t>através d</w:t>
      </w:r>
      <w:r w:rsidR="00762992">
        <w:rPr>
          <w:rFonts w:ascii="Times New Roman" w:hAnsi="Times New Roman" w:cs="Times New Roman"/>
          <w:sz w:val="24"/>
        </w:rPr>
        <w:t>a</w:t>
      </w:r>
      <w:r w:rsidRPr="00762992">
        <w:rPr>
          <w:rFonts w:ascii="Times New Roman" w:hAnsi="Times New Roman" w:cs="Times New Roman"/>
          <w:sz w:val="24"/>
        </w:rPr>
        <w:t xml:space="preserve"> Agente de Contratação</w:t>
      </w:r>
      <w:r w:rsidR="00365EE0" w:rsidRPr="00762992">
        <w:rPr>
          <w:rFonts w:ascii="Times New Roman" w:hAnsi="Times New Roman" w:cs="Times New Roman"/>
          <w:sz w:val="24"/>
        </w:rPr>
        <w:t>, Sr</w:t>
      </w:r>
      <w:r w:rsidR="00762992">
        <w:rPr>
          <w:rFonts w:ascii="Times New Roman" w:hAnsi="Times New Roman" w:cs="Times New Roman"/>
          <w:sz w:val="24"/>
        </w:rPr>
        <w:t>a</w:t>
      </w:r>
      <w:r w:rsidR="00365EE0" w:rsidRPr="00762992">
        <w:rPr>
          <w:rFonts w:ascii="Times New Roman" w:hAnsi="Times New Roman" w:cs="Times New Roman"/>
          <w:sz w:val="24"/>
        </w:rPr>
        <w:t xml:space="preserve">. </w:t>
      </w:r>
      <w:r w:rsidR="008B6AAD">
        <w:rPr>
          <w:rFonts w:ascii="Times New Roman" w:hAnsi="Times New Roman" w:cs="Times New Roman"/>
          <w:b/>
          <w:sz w:val="24"/>
        </w:rPr>
        <w:t>LORRANE CRISTINE ALEIXO DA SILVA</w:t>
      </w:r>
      <w:r w:rsidRPr="00762992">
        <w:rPr>
          <w:rFonts w:ascii="Times New Roman" w:hAnsi="Times New Roman" w:cs="Times New Roman"/>
          <w:sz w:val="24"/>
        </w:rPr>
        <w:t>, designad</w:t>
      </w:r>
      <w:r w:rsidR="008B6AAD">
        <w:rPr>
          <w:rFonts w:ascii="Times New Roman" w:hAnsi="Times New Roman" w:cs="Times New Roman"/>
          <w:sz w:val="24"/>
        </w:rPr>
        <w:t>a</w:t>
      </w:r>
      <w:r w:rsidRPr="00762992">
        <w:rPr>
          <w:rFonts w:ascii="Times New Roman" w:hAnsi="Times New Roman" w:cs="Times New Roman"/>
          <w:sz w:val="24"/>
        </w:rPr>
        <w:t xml:space="preserve"> </w:t>
      </w:r>
      <w:r w:rsidR="008838A9" w:rsidRPr="00762992">
        <w:rPr>
          <w:rFonts w:ascii="Times New Roman" w:hAnsi="Times New Roman" w:cs="Times New Roman"/>
          <w:sz w:val="24"/>
        </w:rPr>
        <w:t>nos termos da Lei Federal 14.133/2021</w:t>
      </w:r>
      <w:r w:rsidRPr="00762992">
        <w:rPr>
          <w:rFonts w:ascii="Times New Roman" w:hAnsi="Times New Roman" w:cs="Times New Roman"/>
          <w:sz w:val="24"/>
        </w:rPr>
        <w:t xml:space="preserve">, </w:t>
      </w:r>
      <w:r w:rsidRPr="00762992">
        <w:rPr>
          <w:rFonts w:ascii="Times New Roman" w:hAnsi="Times New Roman" w:cs="Times New Roman"/>
          <w:color w:val="000000"/>
          <w:sz w:val="24"/>
        </w:rPr>
        <w:t xml:space="preserve">levam ao conhecimento dos interessados que realizará Dispensa Eletrônica, </w:t>
      </w:r>
      <w:r w:rsidRPr="00762992">
        <w:rPr>
          <w:rFonts w:ascii="Times New Roman" w:hAnsi="Times New Roman" w:cs="Times New Roman"/>
          <w:bCs/>
          <w:color w:val="000000"/>
          <w:sz w:val="24"/>
        </w:rPr>
        <w:t>com critério de julgamento</w:t>
      </w:r>
      <w:r w:rsidRPr="00762992">
        <w:rPr>
          <w:rFonts w:ascii="Times New Roman" w:hAnsi="Times New Roman" w:cs="Times New Roman"/>
          <w:b/>
          <w:bCs/>
          <w:color w:val="000000"/>
          <w:sz w:val="24"/>
        </w:rPr>
        <w:t xml:space="preserve"> </w:t>
      </w:r>
      <w:r w:rsidRPr="00762992">
        <w:rPr>
          <w:rFonts w:ascii="Times New Roman" w:hAnsi="Times New Roman" w:cs="Times New Roman"/>
          <w:iCs/>
          <w:sz w:val="24"/>
        </w:rPr>
        <w:t>menor preço</w:t>
      </w:r>
      <w:r w:rsidRPr="00762992">
        <w:rPr>
          <w:rFonts w:ascii="Times New Roman" w:hAnsi="Times New Roman" w:cs="Times New Roman"/>
          <w:b/>
          <w:bCs/>
          <w:iCs/>
          <w:sz w:val="24"/>
        </w:rPr>
        <w:t>,</w:t>
      </w:r>
      <w:r w:rsidRPr="00762992">
        <w:rPr>
          <w:rFonts w:ascii="Times New Roman" w:hAnsi="Times New Roman" w:cs="Times New Roman"/>
          <w:b/>
          <w:bCs/>
          <w:i/>
          <w:sz w:val="24"/>
        </w:rPr>
        <w:t xml:space="preserve"> </w:t>
      </w:r>
      <w:r w:rsidRPr="00762992">
        <w:rPr>
          <w:rFonts w:ascii="Times New Roman" w:hAnsi="Times New Roman" w:cs="Times New Roman"/>
          <w:color w:val="000000"/>
          <w:sz w:val="24"/>
        </w:rPr>
        <w:t xml:space="preserve">na hipótese do </w:t>
      </w:r>
      <w:r w:rsidRPr="00762992">
        <w:rPr>
          <w:rFonts w:ascii="Times New Roman" w:hAnsi="Times New Roman" w:cs="Times New Roman"/>
          <w:b/>
          <w:color w:val="000000"/>
          <w:sz w:val="24"/>
        </w:rPr>
        <w:t>art. 75</w:t>
      </w:r>
      <w:r w:rsidRPr="00762992">
        <w:rPr>
          <w:rFonts w:ascii="Times New Roman" w:hAnsi="Times New Roman" w:cs="Times New Roman"/>
          <w:b/>
          <w:i/>
          <w:iCs/>
          <w:color w:val="000000"/>
          <w:sz w:val="24"/>
        </w:rPr>
        <w:t xml:space="preserve">, </w:t>
      </w:r>
      <w:r w:rsidRPr="00762992">
        <w:rPr>
          <w:rFonts w:ascii="Times New Roman" w:hAnsi="Times New Roman" w:cs="Times New Roman"/>
          <w:b/>
          <w:sz w:val="24"/>
        </w:rPr>
        <w:t xml:space="preserve">inciso II, </w:t>
      </w:r>
      <w:r w:rsidRPr="00762992">
        <w:rPr>
          <w:rFonts w:ascii="Times New Roman" w:hAnsi="Times New Roman" w:cs="Times New Roman"/>
          <w:b/>
          <w:bCs/>
          <w:sz w:val="24"/>
        </w:rPr>
        <w:t>nos termos da Lei nº 14.133, de 1º de abril de 2021</w:t>
      </w:r>
      <w:r w:rsidR="00762992">
        <w:rPr>
          <w:rFonts w:ascii="Times New Roman" w:hAnsi="Times New Roman" w:cs="Times New Roman"/>
          <w:b/>
          <w:bCs/>
          <w:sz w:val="24"/>
        </w:rPr>
        <w:t xml:space="preserve"> e atualizações</w:t>
      </w:r>
      <w:r w:rsidR="00E1050D" w:rsidRPr="00762992">
        <w:rPr>
          <w:rFonts w:ascii="Times New Roman" w:hAnsi="Times New Roman" w:cs="Times New Roman"/>
          <w:sz w:val="24"/>
        </w:rPr>
        <w:t xml:space="preserve"> </w:t>
      </w:r>
      <w:r w:rsidRPr="00762992">
        <w:rPr>
          <w:rFonts w:ascii="Times New Roman" w:hAnsi="Times New Roman" w:cs="Times New Roman"/>
          <w:bCs/>
          <w:sz w:val="24"/>
        </w:rPr>
        <w:t xml:space="preserve">e demais </w:t>
      </w:r>
      <w:r w:rsidRPr="00762992">
        <w:rPr>
          <w:rFonts w:ascii="Times New Roman" w:hAnsi="Times New Roman" w:cs="Times New Roman"/>
          <w:color w:val="000000"/>
          <w:sz w:val="24"/>
        </w:rPr>
        <w:t xml:space="preserve">normas aplicáveis ao objeto deste certame, farão realizar </w:t>
      </w:r>
      <w:r w:rsidRPr="00762992">
        <w:rPr>
          <w:rFonts w:ascii="Times New Roman" w:hAnsi="Times New Roman" w:cs="Times New Roman"/>
          <w:b/>
          <w:bCs/>
          <w:color w:val="000000"/>
          <w:sz w:val="24"/>
        </w:rPr>
        <w:t>Dispensa E</w:t>
      </w:r>
      <w:r w:rsidRPr="00762992">
        <w:rPr>
          <w:rFonts w:ascii="Times New Roman" w:hAnsi="Times New Roman" w:cs="Times New Roman"/>
          <w:b/>
          <w:color w:val="000000"/>
          <w:sz w:val="24"/>
        </w:rPr>
        <w:t>letrônica</w:t>
      </w:r>
      <w:r w:rsidRPr="00762992">
        <w:rPr>
          <w:rFonts w:ascii="Times New Roman" w:hAnsi="Times New Roman" w:cs="Times New Roman"/>
          <w:color w:val="000000"/>
          <w:sz w:val="24"/>
        </w:rPr>
        <w:t xml:space="preserve"> </w:t>
      </w:r>
      <w:r w:rsidR="00A17603" w:rsidRPr="00762992">
        <w:rPr>
          <w:rFonts w:ascii="Times New Roman" w:hAnsi="Times New Roman" w:cs="Times New Roman"/>
          <w:color w:val="000000"/>
          <w:sz w:val="24"/>
        </w:rPr>
        <w:t xml:space="preserve">com </w:t>
      </w:r>
      <w:r w:rsidR="002B2650" w:rsidRPr="00762992">
        <w:rPr>
          <w:rFonts w:ascii="Times New Roman" w:hAnsi="Times New Roman" w:cs="Times New Roman"/>
          <w:color w:val="000000"/>
          <w:sz w:val="24"/>
        </w:rPr>
        <w:t xml:space="preserve">participação exclusiva das </w:t>
      </w:r>
      <w:r w:rsidR="0091158B" w:rsidRPr="00762992">
        <w:rPr>
          <w:rFonts w:ascii="Times New Roman" w:hAnsi="Times New Roman" w:cs="Times New Roman"/>
          <w:sz w:val="24"/>
        </w:rPr>
        <w:t>microempresas</w:t>
      </w:r>
      <w:r w:rsidR="00E1050D" w:rsidRPr="00762992">
        <w:rPr>
          <w:rFonts w:ascii="Times New Roman" w:hAnsi="Times New Roman" w:cs="Times New Roman"/>
          <w:sz w:val="24"/>
        </w:rPr>
        <w:t xml:space="preserve"> (</w:t>
      </w:r>
      <w:r w:rsidR="00E1050D" w:rsidRPr="00762992">
        <w:rPr>
          <w:rFonts w:ascii="Times New Roman" w:hAnsi="Times New Roman" w:cs="Times New Roman"/>
          <w:b/>
          <w:sz w:val="24"/>
        </w:rPr>
        <w:t>ME</w:t>
      </w:r>
      <w:r w:rsidR="00E1050D" w:rsidRPr="00762992">
        <w:rPr>
          <w:rFonts w:ascii="Times New Roman" w:hAnsi="Times New Roman" w:cs="Times New Roman"/>
          <w:sz w:val="24"/>
        </w:rPr>
        <w:t>) e empresas de pequeno porte (</w:t>
      </w:r>
      <w:r w:rsidR="00E1050D" w:rsidRPr="00762992">
        <w:rPr>
          <w:rFonts w:ascii="Times New Roman" w:hAnsi="Times New Roman" w:cs="Times New Roman"/>
          <w:b/>
          <w:sz w:val="24"/>
        </w:rPr>
        <w:t>EPP</w:t>
      </w:r>
      <w:r w:rsidR="00E1050D" w:rsidRPr="00762992">
        <w:rPr>
          <w:rFonts w:ascii="Times New Roman" w:hAnsi="Times New Roman" w:cs="Times New Roman"/>
          <w:sz w:val="24"/>
        </w:rPr>
        <w:t xml:space="preserve">) </w:t>
      </w:r>
      <w:r w:rsidRPr="00762992">
        <w:rPr>
          <w:rFonts w:ascii="Times New Roman" w:hAnsi="Times New Roman" w:cs="Times New Roman"/>
          <w:color w:val="000000"/>
          <w:sz w:val="24"/>
        </w:rPr>
        <w:t>mediante as condições estabelecidas neste Edital.</w:t>
      </w:r>
    </w:p>
    <w:p w14:paraId="5BE46B71" w14:textId="77777777" w:rsidR="00E1050D" w:rsidRPr="00762992" w:rsidRDefault="00E1050D" w:rsidP="00971AEE">
      <w:pPr>
        <w:tabs>
          <w:tab w:val="left" w:pos="9356"/>
        </w:tabs>
        <w:ind w:right="-1"/>
        <w:jc w:val="both"/>
        <w:rPr>
          <w:rFonts w:ascii="Times New Roman" w:hAnsi="Times New Roman" w:cs="Times New Roman"/>
          <w:sz w:val="24"/>
        </w:rPr>
      </w:pPr>
    </w:p>
    <w:p w14:paraId="64FAAFC1" w14:textId="77777777" w:rsidR="00971AEE" w:rsidRPr="00762992" w:rsidRDefault="00971AEE" w:rsidP="00971AEE">
      <w:pPr>
        <w:tabs>
          <w:tab w:val="left" w:pos="9356"/>
        </w:tabs>
        <w:ind w:right="-1"/>
        <w:jc w:val="both"/>
        <w:rPr>
          <w:rFonts w:ascii="Times New Roman" w:hAnsi="Times New Roman" w:cs="Times New Roman"/>
          <w:b/>
          <w:sz w:val="24"/>
        </w:rPr>
      </w:pPr>
      <w:r w:rsidRPr="00762992">
        <w:rPr>
          <w:rFonts w:ascii="Times New Roman" w:hAnsi="Times New Roman" w:cs="Times New Roman"/>
          <w:sz w:val="24"/>
        </w:rPr>
        <w:t xml:space="preserve">A </w:t>
      </w:r>
      <w:r w:rsidR="00163C05" w:rsidRPr="00762992">
        <w:rPr>
          <w:rFonts w:ascii="Times New Roman" w:hAnsi="Times New Roman" w:cs="Times New Roman"/>
          <w:sz w:val="24"/>
        </w:rPr>
        <w:t xml:space="preserve">sessão </w:t>
      </w:r>
      <w:r w:rsidR="008E2435" w:rsidRPr="00762992">
        <w:rPr>
          <w:rFonts w:ascii="Times New Roman" w:hAnsi="Times New Roman" w:cs="Times New Roman"/>
          <w:sz w:val="24"/>
        </w:rPr>
        <w:t>pública</w:t>
      </w:r>
      <w:r w:rsidR="00163C05" w:rsidRPr="00762992">
        <w:rPr>
          <w:rFonts w:ascii="Times New Roman" w:hAnsi="Times New Roman" w:cs="Times New Roman"/>
          <w:sz w:val="24"/>
        </w:rPr>
        <w:t xml:space="preserve"> </w:t>
      </w:r>
      <w:r w:rsidRPr="00762992">
        <w:rPr>
          <w:rFonts w:ascii="Times New Roman" w:hAnsi="Times New Roman" w:cs="Times New Roman"/>
          <w:sz w:val="24"/>
        </w:rPr>
        <w:t xml:space="preserve">será realizada, via </w:t>
      </w:r>
      <w:r w:rsidR="008E2435" w:rsidRPr="00762992">
        <w:rPr>
          <w:rFonts w:ascii="Times New Roman" w:hAnsi="Times New Roman" w:cs="Times New Roman"/>
          <w:b/>
          <w:sz w:val="24"/>
        </w:rPr>
        <w:t>internet</w:t>
      </w:r>
      <w:r w:rsidRPr="00762992">
        <w:rPr>
          <w:rFonts w:ascii="Times New Roman" w:hAnsi="Times New Roman" w:cs="Times New Roman"/>
          <w:sz w:val="24"/>
        </w:rPr>
        <w:t>, mediante condições de segurança</w:t>
      </w:r>
      <w:r w:rsidR="008E2435" w:rsidRPr="00762992">
        <w:rPr>
          <w:rFonts w:ascii="Times New Roman" w:hAnsi="Times New Roman" w:cs="Times New Roman"/>
          <w:sz w:val="24"/>
        </w:rPr>
        <w:t xml:space="preserve">, </w:t>
      </w:r>
      <w:r w:rsidRPr="00762992">
        <w:rPr>
          <w:rFonts w:ascii="Times New Roman" w:hAnsi="Times New Roman" w:cs="Times New Roman"/>
          <w:sz w:val="24"/>
        </w:rPr>
        <w:t>criptografia e autenticação em todas as suas fases. Os trabalhos serão conduzidos por servidor</w:t>
      </w:r>
      <w:r w:rsidR="008E2435" w:rsidRPr="00762992">
        <w:rPr>
          <w:rFonts w:ascii="Times New Roman" w:hAnsi="Times New Roman" w:cs="Times New Roman"/>
          <w:sz w:val="24"/>
        </w:rPr>
        <w:t>es</w:t>
      </w:r>
      <w:r w:rsidRPr="00762992">
        <w:rPr>
          <w:rFonts w:ascii="Times New Roman" w:hAnsi="Times New Roman" w:cs="Times New Roman"/>
          <w:sz w:val="24"/>
        </w:rPr>
        <w:t xml:space="preserve"> integrante</w:t>
      </w:r>
      <w:r w:rsidR="008E2435" w:rsidRPr="00762992">
        <w:rPr>
          <w:rFonts w:ascii="Times New Roman" w:hAnsi="Times New Roman" w:cs="Times New Roman"/>
          <w:sz w:val="24"/>
        </w:rPr>
        <w:t>s</w:t>
      </w:r>
      <w:r w:rsidRPr="00762992">
        <w:rPr>
          <w:rFonts w:ascii="Times New Roman" w:hAnsi="Times New Roman" w:cs="Times New Roman"/>
          <w:sz w:val="24"/>
        </w:rPr>
        <w:t xml:space="preserve"> do quadro da Secretaria Municipal de Administração e Serviços Gerais, denominado</w:t>
      </w:r>
      <w:r w:rsidR="008E2435" w:rsidRPr="00762992">
        <w:rPr>
          <w:rFonts w:ascii="Times New Roman" w:hAnsi="Times New Roman" w:cs="Times New Roman"/>
          <w:sz w:val="24"/>
        </w:rPr>
        <w:t>s</w:t>
      </w:r>
      <w:r w:rsidRPr="00762992">
        <w:rPr>
          <w:rFonts w:ascii="Times New Roman" w:hAnsi="Times New Roman" w:cs="Times New Roman"/>
          <w:sz w:val="24"/>
        </w:rPr>
        <w:t xml:space="preserve"> (a</w:t>
      </w:r>
      <w:r w:rsidR="008E2435" w:rsidRPr="00762992">
        <w:rPr>
          <w:rFonts w:ascii="Times New Roman" w:hAnsi="Times New Roman" w:cs="Times New Roman"/>
          <w:sz w:val="24"/>
        </w:rPr>
        <w:t>s</w:t>
      </w:r>
      <w:r w:rsidRPr="00762992">
        <w:rPr>
          <w:rFonts w:ascii="Times New Roman" w:hAnsi="Times New Roman" w:cs="Times New Roman"/>
          <w:sz w:val="24"/>
        </w:rPr>
        <w:t xml:space="preserve">) Agente de Contratação e equipe de apoio, mediante a inserção e monitoramento de dados gerados ou transferidos para o aplicativo, constante da página </w:t>
      </w:r>
      <w:r w:rsidRPr="00762992">
        <w:rPr>
          <w:rFonts w:ascii="Times New Roman" w:hAnsi="Times New Roman" w:cs="Times New Roman"/>
          <w:b/>
          <w:sz w:val="24"/>
        </w:rPr>
        <w:t xml:space="preserve">LICITANET </w:t>
      </w:r>
      <w:r w:rsidRPr="00762992">
        <w:rPr>
          <w:rFonts w:ascii="Times New Roman" w:hAnsi="Times New Roman" w:cs="Times New Roman"/>
          <w:sz w:val="24"/>
        </w:rPr>
        <w:t xml:space="preserve">- licitações on-line – </w:t>
      </w:r>
      <w:hyperlink r:id="rId8" w:history="1">
        <w:r w:rsidRPr="00762992">
          <w:rPr>
            <w:rStyle w:val="Hyperlink"/>
            <w:rFonts w:ascii="Times New Roman" w:hAnsi="Times New Roman"/>
            <w:b/>
            <w:color w:val="auto"/>
            <w:sz w:val="24"/>
          </w:rPr>
          <w:t>www.licitanet.com.br</w:t>
        </w:r>
      </w:hyperlink>
      <w:r w:rsidR="00247EF7" w:rsidRPr="00762992">
        <w:rPr>
          <w:rFonts w:ascii="Times New Roman" w:hAnsi="Times New Roman" w:cs="Times New Roman"/>
          <w:b/>
          <w:sz w:val="24"/>
        </w:rPr>
        <w:t>.</w:t>
      </w:r>
    </w:p>
    <w:p w14:paraId="003579ED" w14:textId="77777777" w:rsidR="00971AEE" w:rsidRPr="00762992" w:rsidRDefault="00971AEE" w:rsidP="00DA3D08">
      <w:pPr>
        <w:pStyle w:val="SemEspaamento"/>
        <w:jc w:val="both"/>
        <w:rPr>
          <w:rFonts w:ascii="Times New Roman" w:hAnsi="Times New Roman" w:cs="Times New Roman"/>
          <w:sz w:val="24"/>
        </w:rPr>
      </w:pPr>
    </w:p>
    <w:p w14:paraId="1E932169" w14:textId="77777777" w:rsidR="00971AEE" w:rsidRPr="00762992" w:rsidRDefault="00971AEE" w:rsidP="00FD4F2E">
      <w:pPr>
        <w:pStyle w:val="SemEspaamento"/>
        <w:tabs>
          <w:tab w:val="left" w:pos="7938"/>
        </w:tabs>
        <w:jc w:val="both"/>
        <w:rPr>
          <w:rFonts w:ascii="Times New Roman" w:hAnsi="Times New Roman" w:cs="Times New Roman"/>
          <w:sz w:val="24"/>
        </w:rPr>
      </w:pPr>
      <w:r w:rsidRPr="00762992">
        <w:rPr>
          <w:rFonts w:ascii="Times New Roman" w:hAnsi="Times New Roman" w:cs="Times New Roman"/>
          <w:sz w:val="24"/>
        </w:rPr>
        <w:t xml:space="preserve">O instrumento convocatório e todos os elementos integrantes encontram-se disponíveis, para conhecimento e retirada, no endereço eletrônico: </w:t>
      </w:r>
      <w:hyperlink r:id="rId9" w:history="1">
        <w:r w:rsidRPr="00762992">
          <w:rPr>
            <w:rStyle w:val="Hyperlink"/>
            <w:rFonts w:ascii="Times New Roman" w:hAnsi="Times New Roman"/>
            <w:b/>
            <w:color w:val="auto"/>
            <w:sz w:val="24"/>
          </w:rPr>
          <w:t>www.licitanet.com.br</w:t>
        </w:r>
      </w:hyperlink>
      <w:r w:rsidRPr="00762992">
        <w:rPr>
          <w:rFonts w:ascii="Times New Roman" w:hAnsi="Times New Roman" w:cs="Times New Roman"/>
          <w:sz w:val="24"/>
        </w:rPr>
        <w:t xml:space="preserve"> e</w:t>
      </w:r>
      <w:r w:rsidR="00DA3D08" w:rsidRPr="00762992">
        <w:rPr>
          <w:rFonts w:ascii="Times New Roman" w:hAnsi="Times New Roman" w:cs="Times New Roman"/>
          <w:sz w:val="24"/>
        </w:rPr>
        <w:t xml:space="preserve"> n</w:t>
      </w:r>
      <w:r w:rsidR="00FD4F2E" w:rsidRPr="00762992">
        <w:rPr>
          <w:rFonts w:ascii="Times New Roman" w:hAnsi="Times New Roman" w:cs="Times New Roman"/>
          <w:sz w:val="24"/>
        </w:rPr>
        <w:t xml:space="preserve">o </w:t>
      </w:r>
      <w:r w:rsidR="00FD4F2E" w:rsidRPr="00762992">
        <w:rPr>
          <w:rFonts w:ascii="Times New Roman" w:hAnsi="Times New Roman" w:cs="Times New Roman"/>
          <w:b/>
          <w:sz w:val="24"/>
          <w:u w:val="single"/>
        </w:rPr>
        <w:t>pnpc.gov.br</w:t>
      </w:r>
      <w:r w:rsidRPr="00762992">
        <w:rPr>
          <w:rFonts w:ascii="Times New Roman" w:hAnsi="Times New Roman" w:cs="Times New Roman"/>
          <w:sz w:val="24"/>
        </w:rPr>
        <w:t>.</w:t>
      </w:r>
    </w:p>
    <w:p w14:paraId="0D758859" w14:textId="77777777" w:rsidR="00971AEE" w:rsidRPr="00762992" w:rsidRDefault="00971AEE" w:rsidP="001101DF">
      <w:pPr>
        <w:jc w:val="both"/>
        <w:rPr>
          <w:rFonts w:ascii="Times New Roman" w:hAnsi="Times New Roman" w:cs="Times New Roman"/>
          <w:sz w:val="24"/>
        </w:rPr>
      </w:pPr>
    </w:p>
    <w:p w14:paraId="70FC7FF7" w14:textId="77777777" w:rsidR="00971AEE" w:rsidRPr="00762992" w:rsidRDefault="00971AEE" w:rsidP="001101DF">
      <w:pPr>
        <w:jc w:val="both"/>
        <w:rPr>
          <w:rFonts w:ascii="Times New Roman" w:hAnsi="Times New Roman" w:cs="Times New Roman"/>
          <w:b/>
          <w:sz w:val="24"/>
        </w:rPr>
      </w:pPr>
      <w:r w:rsidRPr="00762992">
        <w:rPr>
          <w:rFonts w:ascii="Times New Roman" w:hAnsi="Times New Roman" w:cs="Times New Roman"/>
          <w:b/>
          <w:sz w:val="24"/>
        </w:rPr>
        <w:t>DA SESSÃO PUBLICA:</w:t>
      </w:r>
    </w:p>
    <w:p w14:paraId="21C62B6E" w14:textId="77777777" w:rsidR="00971AEE" w:rsidRPr="00762992" w:rsidRDefault="00971AEE" w:rsidP="001101DF">
      <w:pPr>
        <w:jc w:val="both"/>
        <w:rPr>
          <w:rFonts w:ascii="Times New Roman" w:hAnsi="Times New Roman" w:cs="Times New Roman"/>
          <w:sz w:val="24"/>
        </w:rPr>
      </w:pPr>
    </w:p>
    <w:p w14:paraId="4A7CE8D0" w14:textId="77777777" w:rsidR="00D075D3" w:rsidRPr="00762992" w:rsidRDefault="00D075D3" w:rsidP="000D315F">
      <w:pPr>
        <w:pStyle w:val="SemEspaamento"/>
        <w:numPr>
          <w:ilvl w:val="0"/>
          <w:numId w:val="4"/>
        </w:numPr>
        <w:jc w:val="both"/>
        <w:rPr>
          <w:rFonts w:ascii="Times New Roman" w:hAnsi="Times New Roman" w:cs="Times New Roman"/>
          <w:sz w:val="24"/>
        </w:rPr>
      </w:pPr>
      <w:r w:rsidRPr="00762992">
        <w:rPr>
          <w:rFonts w:ascii="Times New Roman" w:hAnsi="Times New Roman" w:cs="Times New Roman"/>
          <w:b/>
          <w:sz w:val="24"/>
        </w:rPr>
        <w:t>Recebimento das propostas</w:t>
      </w:r>
      <w:r w:rsidRPr="00762992">
        <w:rPr>
          <w:rFonts w:ascii="Times New Roman" w:hAnsi="Times New Roman" w:cs="Times New Roman"/>
          <w:sz w:val="24"/>
        </w:rPr>
        <w:t>: A partir da publicação;</w:t>
      </w:r>
    </w:p>
    <w:p w14:paraId="34FC42D6" w14:textId="23172ECA" w:rsidR="00D075D3" w:rsidRPr="00762992" w:rsidRDefault="00D075D3" w:rsidP="000D315F">
      <w:pPr>
        <w:pStyle w:val="SemEspaamento"/>
        <w:numPr>
          <w:ilvl w:val="0"/>
          <w:numId w:val="4"/>
        </w:numPr>
        <w:jc w:val="both"/>
        <w:rPr>
          <w:rFonts w:ascii="Times New Roman" w:hAnsi="Times New Roman" w:cs="Times New Roman"/>
          <w:sz w:val="24"/>
        </w:rPr>
      </w:pPr>
      <w:r w:rsidRPr="00762992">
        <w:rPr>
          <w:rFonts w:ascii="Times New Roman" w:hAnsi="Times New Roman" w:cs="Times New Roman"/>
          <w:b/>
          <w:sz w:val="24"/>
        </w:rPr>
        <w:t>Do encerramento do recebimento das propostas</w:t>
      </w:r>
      <w:r w:rsidRPr="00762992">
        <w:rPr>
          <w:rFonts w:ascii="Times New Roman" w:hAnsi="Times New Roman" w:cs="Times New Roman"/>
          <w:sz w:val="24"/>
        </w:rPr>
        <w:t xml:space="preserve">: </w:t>
      </w:r>
      <w:r w:rsidR="00E80864">
        <w:rPr>
          <w:rFonts w:ascii="Times New Roman" w:hAnsi="Times New Roman" w:cs="Times New Roman"/>
          <w:sz w:val="24"/>
        </w:rPr>
        <w:t>03</w:t>
      </w:r>
      <w:r w:rsidR="008838A9" w:rsidRPr="00762992">
        <w:rPr>
          <w:rFonts w:ascii="Times New Roman" w:hAnsi="Times New Roman" w:cs="Times New Roman"/>
          <w:sz w:val="24"/>
        </w:rPr>
        <w:t>/</w:t>
      </w:r>
      <w:r w:rsidR="00E80864">
        <w:rPr>
          <w:rFonts w:ascii="Times New Roman" w:hAnsi="Times New Roman" w:cs="Times New Roman"/>
          <w:sz w:val="24"/>
        </w:rPr>
        <w:t>10</w:t>
      </w:r>
      <w:r w:rsidR="001F68BC" w:rsidRPr="00762992">
        <w:rPr>
          <w:rFonts w:ascii="Times New Roman" w:hAnsi="Times New Roman" w:cs="Times New Roman"/>
          <w:sz w:val="24"/>
        </w:rPr>
        <w:t>/20</w:t>
      </w:r>
      <w:r w:rsidR="00762992">
        <w:rPr>
          <w:rFonts w:ascii="Times New Roman" w:hAnsi="Times New Roman" w:cs="Times New Roman"/>
          <w:sz w:val="24"/>
        </w:rPr>
        <w:t>25</w:t>
      </w:r>
      <w:r w:rsidRPr="00762992">
        <w:rPr>
          <w:rFonts w:ascii="Times New Roman" w:hAnsi="Times New Roman" w:cs="Times New Roman"/>
          <w:sz w:val="24"/>
        </w:rPr>
        <w:t xml:space="preserve"> às </w:t>
      </w:r>
      <w:r w:rsidR="00F93EF2" w:rsidRPr="00762992">
        <w:rPr>
          <w:rFonts w:ascii="Times New Roman" w:hAnsi="Times New Roman" w:cs="Times New Roman"/>
          <w:sz w:val="24"/>
        </w:rPr>
        <w:t>0</w:t>
      </w:r>
      <w:r w:rsidR="00E80864">
        <w:rPr>
          <w:rFonts w:ascii="Times New Roman" w:hAnsi="Times New Roman" w:cs="Times New Roman"/>
          <w:sz w:val="24"/>
        </w:rPr>
        <w:t>7</w:t>
      </w:r>
      <w:r w:rsidRPr="00762992">
        <w:rPr>
          <w:rFonts w:ascii="Times New Roman" w:hAnsi="Times New Roman" w:cs="Times New Roman"/>
          <w:sz w:val="24"/>
        </w:rPr>
        <w:t>:</w:t>
      </w:r>
      <w:r w:rsidR="00E80864">
        <w:rPr>
          <w:rFonts w:ascii="Times New Roman" w:hAnsi="Times New Roman" w:cs="Times New Roman"/>
          <w:sz w:val="24"/>
        </w:rPr>
        <w:t>49</w:t>
      </w:r>
      <w:r w:rsidRPr="00762992">
        <w:rPr>
          <w:rFonts w:ascii="Times New Roman" w:hAnsi="Times New Roman" w:cs="Times New Roman"/>
          <w:sz w:val="24"/>
        </w:rPr>
        <w:t xml:space="preserve"> horas (Brasília</w:t>
      </w:r>
      <w:r w:rsidR="001F68BC" w:rsidRPr="00762992">
        <w:rPr>
          <w:rFonts w:ascii="Times New Roman" w:hAnsi="Times New Roman" w:cs="Times New Roman"/>
          <w:sz w:val="24"/>
        </w:rPr>
        <w:t>)</w:t>
      </w:r>
      <w:r w:rsidRPr="00762992">
        <w:rPr>
          <w:rFonts w:ascii="Times New Roman" w:hAnsi="Times New Roman" w:cs="Times New Roman"/>
          <w:sz w:val="24"/>
        </w:rPr>
        <w:t>;</w:t>
      </w:r>
    </w:p>
    <w:p w14:paraId="4C9CEC53" w14:textId="3BCF4EE1" w:rsidR="00D075D3" w:rsidRPr="00762992" w:rsidRDefault="00D075D3" w:rsidP="000D315F">
      <w:pPr>
        <w:pStyle w:val="SemEspaamento"/>
        <w:numPr>
          <w:ilvl w:val="0"/>
          <w:numId w:val="4"/>
        </w:numPr>
        <w:jc w:val="both"/>
        <w:rPr>
          <w:rFonts w:ascii="Times New Roman" w:hAnsi="Times New Roman" w:cs="Times New Roman"/>
          <w:sz w:val="24"/>
        </w:rPr>
      </w:pPr>
      <w:r w:rsidRPr="00762992">
        <w:rPr>
          <w:rFonts w:ascii="Times New Roman" w:hAnsi="Times New Roman" w:cs="Times New Roman"/>
          <w:b/>
          <w:sz w:val="24"/>
        </w:rPr>
        <w:t>Início da sessão de disputa de preços</w:t>
      </w:r>
      <w:r w:rsidRPr="00762992">
        <w:rPr>
          <w:rFonts w:ascii="Times New Roman" w:hAnsi="Times New Roman" w:cs="Times New Roman"/>
          <w:sz w:val="24"/>
        </w:rPr>
        <w:t xml:space="preserve">: </w:t>
      </w:r>
      <w:r w:rsidR="00E80864">
        <w:rPr>
          <w:rFonts w:ascii="Times New Roman" w:hAnsi="Times New Roman" w:cs="Times New Roman"/>
          <w:sz w:val="24"/>
        </w:rPr>
        <w:t>03</w:t>
      </w:r>
      <w:r w:rsidR="008838A9" w:rsidRPr="00762992">
        <w:rPr>
          <w:rFonts w:ascii="Times New Roman" w:hAnsi="Times New Roman" w:cs="Times New Roman"/>
          <w:sz w:val="24"/>
        </w:rPr>
        <w:t>/</w:t>
      </w:r>
      <w:r w:rsidR="00E80864">
        <w:rPr>
          <w:rFonts w:ascii="Times New Roman" w:hAnsi="Times New Roman" w:cs="Times New Roman"/>
          <w:sz w:val="24"/>
        </w:rPr>
        <w:t>10</w:t>
      </w:r>
      <w:r w:rsidR="001F68BC" w:rsidRPr="00762992">
        <w:rPr>
          <w:rFonts w:ascii="Times New Roman" w:hAnsi="Times New Roman" w:cs="Times New Roman"/>
          <w:sz w:val="24"/>
        </w:rPr>
        <w:t>/202</w:t>
      </w:r>
      <w:r w:rsidR="00762992">
        <w:rPr>
          <w:rFonts w:ascii="Times New Roman" w:hAnsi="Times New Roman" w:cs="Times New Roman"/>
          <w:sz w:val="24"/>
        </w:rPr>
        <w:t>5</w:t>
      </w:r>
      <w:r w:rsidR="001F68BC" w:rsidRPr="00762992">
        <w:rPr>
          <w:rFonts w:ascii="Times New Roman" w:hAnsi="Times New Roman" w:cs="Times New Roman"/>
          <w:sz w:val="24"/>
        </w:rPr>
        <w:t xml:space="preserve"> às 08:00 horas (Brasília);</w:t>
      </w:r>
    </w:p>
    <w:p w14:paraId="3B230B29" w14:textId="3830F3D9" w:rsidR="00D075D3" w:rsidRPr="00762992" w:rsidRDefault="00D075D3" w:rsidP="000D315F">
      <w:pPr>
        <w:pStyle w:val="SemEspaamento"/>
        <w:numPr>
          <w:ilvl w:val="0"/>
          <w:numId w:val="4"/>
        </w:numPr>
        <w:jc w:val="both"/>
        <w:rPr>
          <w:rFonts w:ascii="Times New Roman" w:hAnsi="Times New Roman" w:cs="Times New Roman"/>
          <w:sz w:val="24"/>
        </w:rPr>
      </w:pPr>
      <w:r w:rsidRPr="00762992">
        <w:rPr>
          <w:rFonts w:ascii="Times New Roman" w:hAnsi="Times New Roman" w:cs="Times New Roman"/>
          <w:b/>
          <w:bCs/>
          <w:sz w:val="24"/>
        </w:rPr>
        <w:t>Fim da sessão de disputa de preços</w:t>
      </w:r>
      <w:r w:rsidRPr="00762992">
        <w:rPr>
          <w:rFonts w:ascii="Times New Roman" w:hAnsi="Times New Roman" w:cs="Times New Roman"/>
          <w:sz w:val="24"/>
        </w:rPr>
        <w:t xml:space="preserve">: </w:t>
      </w:r>
      <w:r w:rsidR="00E80864">
        <w:rPr>
          <w:rFonts w:ascii="Times New Roman" w:hAnsi="Times New Roman" w:cs="Times New Roman"/>
          <w:sz w:val="24"/>
        </w:rPr>
        <w:t>03/10</w:t>
      </w:r>
      <w:r w:rsidR="001F68BC" w:rsidRPr="00762992">
        <w:rPr>
          <w:rFonts w:ascii="Times New Roman" w:hAnsi="Times New Roman" w:cs="Times New Roman"/>
          <w:sz w:val="24"/>
        </w:rPr>
        <w:t>/202</w:t>
      </w:r>
      <w:r w:rsidR="00762992">
        <w:rPr>
          <w:rFonts w:ascii="Times New Roman" w:hAnsi="Times New Roman" w:cs="Times New Roman"/>
          <w:sz w:val="24"/>
        </w:rPr>
        <w:t>5</w:t>
      </w:r>
      <w:r w:rsidR="001F68BC" w:rsidRPr="00762992">
        <w:rPr>
          <w:rFonts w:ascii="Times New Roman" w:hAnsi="Times New Roman" w:cs="Times New Roman"/>
          <w:sz w:val="24"/>
        </w:rPr>
        <w:t xml:space="preserve"> </w:t>
      </w:r>
      <w:r w:rsidR="00001A36" w:rsidRPr="00762992">
        <w:rPr>
          <w:rFonts w:ascii="Times New Roman" w:hAnsi="Times New Roman" w:cs="Times New Roman"/>
          <w:sz w:val="24"/>
        </w:rPr>
        <w:t xml:space="preserve">às </w:t>
      </w:r>
      <w:r w:rsidR="00A35D3D" w:rsidRPr="00762992">
        <w:rPr>
          <w:rFonts w:ascii="Times New Roman" w:hAnsi="Times New Roman" w:cs="Times New Roman"/>
          <w:sz w:val="24"/>
        </w:rPr>
        <w:t>14</w:t>
      </w:r>
      <w:r w:rsidR="00001A36" w:rsidRPr="00762992">
        <w:rPr>
          <w:rFonts w:ascii="Times New Roman" w:hAnsi="Times New Roman" w:cs="Times New Roman"/>
          <w:sz w:val="24"/>
        </w:rPr>
        <w:t>:</w:t>
      </w:r>
      <w:r w:rsidR="00A35D3D" w:rsidRPr="00762992">
        <w:rPr>
          <w:rFonts w:ascii="Times New Roman" w:hAnsi="Times New Roman" w:cs="Times New Roman"/>
          <w:sz w:val="24"/>
        </w:rPr>
        <w:t>00</w:t>
      </w:r>
      <w:r w:rsidR="00001A36" w:rsidRPr="00762992">
        <w:rPr>
          <w:rFonts w:ascii="Times New Roman" w:hAnsi="Times New Roman" w:cs="Times New Roman"/>
          <w:sz w:val="24"/>
        </w:rPr>
        <w:t xml:space="preserve"> horas</w:t>
      </w:r>
      <w:r w:rsidRPr="00762992">
        <w:rPr>
          <w:rFonts w:ascii="Times New Roman" w:hAnsi="Times New Roman" w:cs="Times New Roman"/>
          <w:sz w:val="24"/>
        </w:rPr>
        <w:t xml:space="preserve"> (Brasília).</w:t>
      </w:r>
    </w:p>
    <w:p w14:paraId="4A700A05" w14:textId="77777777" w:rsidR="00D075D3" w:rsidRPr="00762992" w:rsidRDefault="00D075D3" w:rsidP="000D315F">
      <w:pPr>
        <w:pStyle w:val="SemEspaamento"/>
        <w:numPr>
          <w:ilvl w:val="0"/>
          <w:numId w:val="4"/>
        </w:numPr>
        <w:jc w:val="both"/>
        <w:rPr>
          <w:rFonts w:ascii="Times New Roman" w:hAnsi="Times New Roman" w:cs="Times New Roman"/>
          <w:b/>
          <w:sz w:val="24"/>
        </w:rPr>
      </w:pPr>
      <w:r w:rsidRPr="00762992">
        <w:rPr>
          <w:rFonts w:ascii="Times New Roman" w:hAnsi="Times New Roman" w:cs="Times New Roman"/>
          <w:b/>
          <w:sz w:val="24"/>
        </w:rPr>
        <w:t>Endereço eletrônico da disputa</w:t>
      </w:r>
      <w:r w:rsidRPr="00762992">
        <w:rPr>
          <w:rFonts w:ascii="Times New Roman" w:hAnsi="Times New Roman" w:cs="Times New Roman"/>
          <w:sz w:val="24"/>
        </w:rPr>
        <w:t xml:space="preserve">: </w:t>
      </w:r>
      <w:hyperlink r:id="rId10" w:history="1">
        <w:r w:rsidRPr="00762992">
          <w:rPr>
            <w:rStyle w:val="Hyperlink"/>
            <w:rFonts w:ascii="Times New Roman" w:hAnsi="Times New Roman"/>
            <w:b/>
            <w:color w:val="auto"/>
            <w:sz w:val="24"/>
          </w:rPr>
          <w:t>www.licitanet.com.br</w:t>
        </w:r>
      </w:hyperlink>
    </w:p>
    <w:p w14:paraId="473D51C2" w14:textId="77777777" w:rsidR="00805244" w:rsidRPr="00762992" w:rsidRDefault="00805244" w:rsidP="00D075D3">
      <w:pPr>
        <w:pStyle w:val="SemEspaamento"/>
        <w:rPr>
          <w:rFonts w:ascii="Times New Roman" w:hAnsi="Times New Roman" w:cs="Times New Roman"/>
          <w:b/>
          <w:sz w:val="24"/>
        </w:rPr>
      </w:pPr>
    </w:p>
    <w:p w14:paraId="1676678E" w14:textId="77777777" w:rsidR="003F2B00" w:rsidRPr="00762992" w:rsidRDefault="00D075D3" w:rsidP="00C33B0D">
      <w:pPr>
        <w:pStyle w:val="PADRO"/>
        <w:keepNext w:val="0"/>
        <w:widowControl/>
        <w:numPr>
          <w:ilvl w:val="0"/>
          <w:numId w:val="1"/>
        </w:numPr>
        <w:shd w:val="clear" w:color="auto" w:fill="auto"/>
        <w:spacing w:before="0" w:after="0" w:line="240" w:lineRule="auto"/>
        <w:ind w:left="284" w:hanging="284"/>
        <w:rPr>
          <w:rFonts w:ascii="Times New Roman" w:hAnsi="Times New Roman" w:cs="Times New Roman"/>
          <w:b/>
          <w:sz w:val="24"/>
        </w:rPr>
      </w:pPr>
      <w:r w:rsidRPr="00762992">
        <w:rPr>
          <w:rFonts w:ascii="Times New Roman" w:hAnsi="Times New Roman" w:cs="Times New Roman"/>
          <w:b/>
          <w:sz w:val="24"/>
        </w:rPr>
        <w:t xml:space="preserve">- </w:t>
      </w:r>
      <w:r w:rsidR="009F7713" w:rsidRPr="00762992">
        <w:rPr>
          <w:rFonts w:ascii="Times New Roman" w:hAnsi="Times New Roman" w:cs="Times New Roman"/>
          <w:b/>
          <w:sz w:val="24"/>
        </w:rPr>
        <w:t>OBJETO</w:t>
      </w:r>
      <w:r w:rsidR="00A728B9" w:rsidRPr="00762992">
        <w:rPr>
          <w:rFonts w:ascii="Times New Roman" w:hAnsi="Times New Roman" w:cs="Times New Roman"/>
          <w:b/>
          <w:sz w:val="24"/>
        </w:rPr>
        <w:t xml:space="preserve"> DA CONTRATAÇÃO DIRETA</w:t>
      </w:r>
    </w:p>
    <w:p w14:paraId="576F7186" w14:textId="77777777" w:rsidR="009F7713" w:rsidRPr="00762992" w:rsidRDefault="00D075D3" w:rsidP="008838A9">
      <w:pPr>
        <w:pStyle w:val="PADRO"/>
        <w:keepNext w:val="0"/>
        <w:widowControl/>
        <w:numPr>
          <w:ilvl w:val="1"/>
          <w:numId w:val="5"/>
        </w:numPr>
        <w:shd w:val="clear" w:color="auto" w:fill="auto"/>
        <w:tabs>
          <w:tab w:val="left" w:pos="426"/>
        </w:tabs>
        <w:spacing w:before="0" w:after="0" w:line="240" w:lineRule="auto"/>
        <w:ind w:left="0" w:firstLine="0"/>
        <w:rPr>
          <w:rFonts w:ascii="Times New Roman" w:hAnsi="Times New Roman" w:cs="Times New Roman"/>
          <w:sz w:val="24"/>
        </w:rPr>
      </w:pPr>
      <w:r w:rsidRPr="00762992">
        <w:rPr>
          <w:rFonts w:ascii="Times New Roman" w:hAnsi="Times New Roman" w:cs="Times New Roman"/>
          <w:color w:val="000000"/>
          <w:sz w:val="24"/>
        </w:rPr>
        <w:t xml:space="preserve">- </w:t>
      </w:r>
      <w:r w:rsidR="003F2B00" w:rsidRPr="00762992">
        <w:rPr>
          <w:rFonts w:ascii="Times New Roman" w:hAnsi="Times New Roman" w:cs="Times New Roman"/>
          <w:color w:val="000000"/>
          <w:sz w:val="24"/>
        </w:rPr>
        <w:t xml:space="preserve">O objeto da presente dispensa é a escolha da proposta mais vantajosa para a </w:t>
      </w:r>
      <w:r w:rsidR="00762992" w:rsidRPr="00762992">
        <w:rPr>
          <w:rFonts w:ascii="Times New Roman" w:hAnsi="Times New Roman" w:cs="Times New Roman"/>
          <w:b/>
          <w:sz w:val="24"/>
        </w:rPr>
        <w:t xml:space="preserve">aquisição de 01 (uma) televisão e 03 (tendas) </w:t>
      </w:r>
      <w:r w:rsidR="00762992" w:rsidRPr="00762992">
        <w:rPr>
          <w:rFonts w:ascii="Times New Roman" w:eastAsia="Arial Unicode MS" w:hAnsi="Times New Roman" w:cs="Times New Roman"/>
          <w:sz w:val="24"/>
          <w:bdr w:val="none" w:sz="0" w:space="0" w:color="auto" w:frame="1"/>
        </w:rPr>
        <w:t>para atender as necessidades da Secretaria Municipal de Educação</w:t>
      </w:r>
      <w:r w:rsidR="003F2B00" w:rsidRPr="00762992">
        <w:rPr>
          <w:rFonts w:ascii="Times New Roman" w:hAnsi="Times New Roman" w:cs="Times New Roman"/>
          <w:b/>
          <w:bCs/>
          <w:i/>
          <w:sz w:val="24"/>
        </w:rPr>
        <w:t>,</w:t>
      </w:r>
      <w:r w:rsidR="003F2B00" w:rsidRPr="00762992">
        <w:rPr>
          <w:rFonts w:ascii="Times New Roman" w:hAnsi="Times New Roman" w:cs="Times New Roman"/>
          <w:sz w:val="24"/>
        </w:rPr>
        <w:t xml:space="preserve"> </w:t>
      </w:r>
      <w:r w:rsidR="003F2B00" w:rsidRPr="00762992">
        <w:rPr>
          <w:rFonts w:ascii="Times New Roman" w:hAnsi="Times New Roman" w:cs="Times New Roman"/>
          <w:color w:val="000000"/>
          <w:sz w:val="24"/>
        </w:rPr>
        <w:t>conforme condições, quantidades e exigências estabelecidas neste Aviso de Contratação Direta</w:t>
      </w:r>
      <w:r w:rsidR="00B03D63" w:rsidRPr="00762992">
        <w:rPr>
          <w:rFonts w:ascii="Times New Roman" w:hAnsi="Times New Roman" w:cs="Times New Roman"/>
          <w:color w:val="000000"/>
          <w:sz w:val="24"/>
        </w:rPr>
        <w:t xml:space="preserve">, termo de referência – anexo I </w:t>
      </w:r>
      <w:r w:rsidR="003F2B00" w:rsidRPr="00762992">
        <w:rPr>
          <w:rFonts w:ascii="Times New Roman" w:hAnsi="Times New Roman" w:cs="Times New Roman"/>
          <w:color w:val="000000"/>
          <w:sz w:val="24"/>
        </w:rPr>
        <w:t>e seus anexos</w:t>
      </w:r>
      <w:r w:rsidR="009F7713" w:rsidRPr="00762992">
        <w:rPr>
          <w:rFonts w:ascii="Times New Roman" w:hAnsi="Times New Roman" w:cs="Times New Roman"/>
          <w:color w:val="000000"/>
          <w:sz w:val="24"/>
        </w:rPr>
        <w:t>.</w:t>
      </w:r>
    </w:p>
    <w:p w14:paraId="696311B2" w14:textId="77777777" w:rsidR="004544FC" w:rsidRPr="00762992" w:rsidRDefault="00D075D3" w:rsidP="000D315F">
      <w:pPr>
        <w:pStyle w:val="PADRO"/>
        <w:keepNext w:val="0"/>
        <w:widowControl/>
        <w:numPr>
          <w:ilvl w:val="1"/>
          <w:numId w:val="5"/>
        </w:numPr>
        <w:shd w:val="clear" w:color="auto" w:fill="auto"/>
        <w:tabs>
          <w:tab w:val="left" w:pos="426"/>
        </w:tabs>
        <w:spacing w:before="0" w:after="0" w:line="240" w:lineRule="auto"/>
        <w:ind w:left="0" w:firstLine="0"/>
        <w:rPr>
          <w:rFonts w:ascii="Times New Roman" w:hAnsi="Times New Roman" w:cs="Times New Roman"/>
          <w:sz w:val="24"/>
        </w:rPr>
      </w:pPr>
      <w:r w:rsidRPr="00762992">
        <w:rPr>
          <w:rFonts w:ascii="Times New Roman" w:hAnsi="Times New Roman" w:cs="Times New Roman"/>
          <w:sz w:val="24"/>
        </w:rPr>
        <w:t xml:space="preserve">- </w:t>
      </w:r>
      <w:r w:rsidR="009F7713" w:rsidRPr="00762992">
        <w:rPr>
          <w:rFonts w:ascii="Times New Roman" w:hAnsi="Times New Roman" w:cs="Times New Roman"/>
          <w:sz w:val="24"/>
        </w:rPr>
        <w:t>O critério de julgamento adotado será o</w:t>
      </w:r>
      <w:r w:rsidR="00C33B0D" w:rsidRPr="00762992">
        <w:rPr>
          <w:rFonts w:ascii="Times New Roman" w:hAnsi="Times New Roman" w:cs="Times New Roman"/>
          <w:sz w:val="24"/>
        </w:rPr>
        <w:t xml:space="preserve"> de </w:t>
      </w:r>
      <w:r w:rsidR="009F7713" w:rsidRPr="00762992">
        <w:rPr>
          <w:rFonts w:ascii="Times New Roman" w:hAnsi="Times New Roman" w:cs="Times New Roman"/>
          <w:b/>
          <w:sz w:val="24"/>
        </w:rPr>
        <w:t>menor preço</w:t>
      </w:r>
      <w:r w:rsidR="00CC1BCE" w:rsidRPr="00762992">
        <w:rPr>
          <w:rFonts w:ascii="Times New Roman" w:hAnsi="Times New Roman" w:cs="Times New Roman"/>
          <w:b/>
          <w:sz w:val="24"/>
        </w:rPr>
        <w:t xml:space="preserve"> por item</w:t>
      </w:r>
      <w:r w:rsidR="009F7713" w:rsidRPr="00762992">
        <w:rPr>
          <w:rFonts w:ascii="Times New Roman" w:hAnsi="Times New Roman" w:cs="Times New Roman"/>
          <w:i/>
          <w:iCs/>
          <w:sz w:val="24"/>
        </w:rPr>
        <w:t>,</w:t>
      </w:r>
      <w:r w:rsidR="009F7713" w:rsidRPr="00762992">
        <w:rPr>
          <w:rFonts w:ascii="Times New Roman" w:hAnsi="Times New Roman" w:cs="Times New Roman"/>
          <w:sz w:val="24"/>
        </w:rPr>
        <w:t xml:space="preserve"> observadas as exigências contidas neste </w:t>
      </w:r>
      <w:r w:rsidR="00313FBD" w:rsidRPr="00762992">
        <w:rPr>
          <w:rFonts w:ascii="Times New Roman" w:hAnsi="Times New Roman" w:cs="Times New Roman"/>
          <w:sz w:val="24"/>
        </w:rPr>
        <w:t>Aviso</w:t>
      </w:r>
      <w:r w:rsidR="009F7713" w:rsidRPr="00762992">
        <w:rPr>
          <w:rFonts w:ascii="Times New Roman" w:hAnsi="Times New Roman" w:cs="Times New Roman"/>
          <w:sz w:val="24"/>
        </w:rPr>
        <w:t xml:space="preserve"> </w:t>
      </w:r>
      <w:r w:rsidR="00770F01" w:rsidRPr="00762992">
        <w:rPr>
          <w:rFonts w:ascii="Times New Roman" w:hAnsi="Times New Roman" w:cs="Times New Roman"/>
          <w:sz w:val="24"/>
        </w:rPr>
        <w:t xml:space="preserve">de Contratação Direta </w:t>
      </w:r>
      <w:r w:rsidR="009F7713" w:rsidRPr="00762992">
        <w:rPr>
          <w:rFonts w:ascii="Times New Roman" w:hAnsi="Times New Roman" w:cs="Times New Roman"/>
          <w:sz w:val="24"/>
        </w:rPr>
        <w:t>e seus Anexos quanto às especificações do objeto.</w:t>
      </w:r>
    </w:p>
    <w:p w14:paraId="18AAC8B6" w14:textId="77777777" w:rsidR="0021402E" w:rsidRPr="00762992" w:rsidRDefault="0021402E" w:rsidP="001101DF">
      <w:pPr>
        <w:pStyle w:val="PADRO"/>
        <w:keepNext w:val="0"/>
        <w:widowControl/>
        <w:shd w:val="clear" w:color="auto" w:fill="auto"/>
        <w:spacing w:before="0" w:after="0" w:line="240" w:lineRule="auto"/>
        <w:ind w:firstLine="0"/>
        <w:rPr>
          <w:rFonts w:ascii="Times New Roman" w:hAnsi="Times New Roman" w:cs="Times New Roman"/>
          <w:sz w:val="24"/>
        </w:rPr>
      </w:pPr>
    </w:p>
    <w:p w14:paraId="6AE2A8EF" w14:textId="77777777" w:rsidR="0021402E" w:rsidRPr="00762992" w:rsidRDefault="00D075D3" w:rsidP="000D315F">
      <w:pPr>
        <w:pStyle w:val="PADRO"/>
        <w:keepNext w:val="0"/>
        <w:widowControl/>
        <w:numPr>
          <w:ilvl w:val="0"/>
          <w:numId w:val="5"/>
        </w:numPr>
        <w:shd w:val="clear" w:color="auto" w:fill="auto"/>
        <w:tabs>
          <w:tab w:val="left" w:pos="284"/>
        </w:tabs>
        <w:spacing w:before="0" w:after="0" w:line="240" w:lineRule="auto"/>
        <w:ind w:left="0" w:firstLine="0"/>
        <w:rPr>
          <w:rFonts w:ascii="Times New Roman" w:hAnsi="Times New Roman" w:cs="Times New Roman"/>
          <w:b/>
          <w:sz w:val="24"/>
        </w:rPr>
      </w:pPr>
      <w:r w:rsidRPr="00762992">
        <w:rPr>
          <w:rFonts w:ascii="Times New Roman" w:hAnsi="Times New Roman" w:cs="Times New Roman"/>
          <w:b/>
          <w:sz w:val="24"/>
        </w:rPr>
        <w:t xml:space="preserve">- </w:t>
      </w:r>
      <w:r w:rsidR="006A70C8" w:rsidRPr="00762992">
        <w:rPr>
          <w:rFonts w:ascii="Times New Roman" w:hAnsi="Times New Roman" w:cs="Times New Roman"/>
          <w:b/>
          <w:sz w:val="24"/>
        </w:rPr>
        <w:t>PARTICIPAÇÃO NA DISPENSA ELETRÔNICA</w:t>
      </w:r>
    </w:p>
    <w:p w14:paraId="1477C938" w14:textId="77777777" w:rsidR="0040617E" w:rsidRPr="00762992" w:rsidRDefault="00D075D3" w:rsidP="000D315F">
      <w:pPr>
        <w:pStyle w:val="PargrafodaLista"/>
        <w:numPr>
          <w:ilvl w:val="1"/>
          <w:numId w:val="5"/>
        </w:numPr>
        <w:tabs>
          <w:tab w:val="left" w:pos="284"/>
          <w:tab w:val="left" w:pos="426"/>
        </w:tabs>
        <w:autoSpaceDE w:val="0"/>
        <w:snapToGrid w:val="0"/>
        <w:ind w:left="0" w:firstLine="0"/>
        <w:jc w:val="both"/>
        <w:rPr>
          <w:rFonts w:ascii="Times New Roman" w:hAnsi="Times New Roman" w:cs="Times New Roman"/>
          <w:sz w:val="24"/>
        </w:rPr>
      </w:pPr>
      <w:r w:rsidRPr="00762992">
        <w:rPr>
          <w:rFonts w:ascii="Times New Roman" w:hAnsi="Times New Roman" w:cs="Times New Roman"/>
          <w:sz w:val="24"/>
        </w:rPr>
        <w:t xml:space="preserve">- </w:t>
      </w:r>
      <w:r w:rsidR="00640710" w:rsidRPr="00762992">
        <w:rPr>
          <w:rFonts w:ascii="Times New Roman" w:hAnsi="Times New Roman" w:cs="Times New Roman"/>
          <w:sz w:val="24"/>
        </w:rPr>
        <w:t xml:space="preserve">Poderão participar desta </w:t>
      </w:r>
      <w:r w:rsidR="00640710" w:rsidRPr="00762992">
        <w:rPr>
          <w:rFonts w:ascii="Times New Roman" w:hAnsi="Times New Roman" w:cs="Times New Roman"/>
          <w:color w:val="000000"/>
          <w:sz w:val="24"/>
          <w:lang w:eastAsia="en-US"/>
        </w:rPr>
        <w:t>Contratação Direta</w:t>
      </w:r>
      <w:r w:rsidR="00640710" w:rsidRPr="00762992">
        <w:rPr>
          <w:rFonts w:ascii="Times New Roman" w:hAnsi="Times New Roman" w:cs="Times New Roman"/>
          <w:sz w:val="24"/>
        </w:rPr>
        <w:t xml:space="preserve"> </w:t>
      </w:r>
      <w:r w:rsidR="008838A9" w:rsidRPr="00762992">
        <w:rPr>
          <w:rFonts w:ascii="Times New Roman" w:hAnsi="Times New Roman" w:cs="Times New Roman"/>
          <w:sz w:val="24"/>
        </w:rPr>
        <w:t xml:space="preserve">todas as empresas que </w:t>
      </w:r>
      <w:r w:rsidR="0040617E" w:rsidRPr="00762992">
        <w:rPr>
          <w:rFonts w:ascii="Times New Roman" w:hAnsi="Times New Roman" w:cs="Times New Roman"/>
          <w:sz w:val="24"/>
        </w:rPr>
        <w:t>pertençam ao ramo de atividade pertinente ao objeto licitado, e que estejam, obrigatoriamente, cadastrados no sistema eletrônico utilizado neste processo</w:t>
      </w:r>
      <w:r w:rsidR="004E784B" w:rsidRPr="00762992">
        <w:rPr>
          <w:rFonts w:ascii="Times New Roman" w:hAnsi="Times New Roman" w:cs="Times New Roman"/>
          <w:sz w:val="24"/>
        </w:rPr>
        <w:t>.</w:t>
      </w:r>
    </w:p>
    <w:p w14:paraId="526F2E80" w14:textId="77777777" w:rsidR="0040617E" w:rsidRPr="00762992" w:rsidRDefault="00D075D3" w:rsidP="000D315F">
      <w:pPr>
        <w:pStyle w:val="PargrafodaLista"/>
        <w:numPr>
          <w:ilvl w:val="1"/>
          <w:numId w:val="5"/>
        </w:numPr>
        <w:tabs>
          <w:tab w:val="left" w:pos="284"/>
          <w:tab w:val="left" w:pos="426"/>
        </w:tabs>
        <w:autoSpaceDE w:val="0"/>
        <w:snapToGrid w:val="0"/>
        <w:ind w:left="0" w:firstLine="0"/>
        <w:jc w:val="both"/>
        <w:rPr>
          <w:rFonts w:ascii="Times New Roman" w:hAnsi="Times New Roman" w:cs="Times New Roman"/>
          <w:sz w:val="24"/>
        </w:rPr>
      </w:pPr>
      <w:r w:rsidRPr="00762992">
        <w:rPr>
          <w:rFonts w:ascii="Times New Roman" w:hAnsi="Times New Roman" w:cs="Times New Roman"/>
          <w:sz w:val="24"/>
        </w:rPr>
        <w:t xml:space="preserve">- </w:t>
      </w:r>
      <w:r w:rsidR="00BD6135" w:rsidRPr="00762992">
        <w:rPr>
          <w:rFonts w:ascii="Times New Roman" w:hAnsi="Times New Roman" w:cs="Times New Roman"/>
          <w:sz w:val="24"/>
        </w:rPr>
        <w:t xml:space="preserve">A participação na presente dispensa eletrônica se dará mediante </w:t>
      </w:r>
      <w:r w:rsidR="0033363C" w:rsidRPr="00762992">
        <w:rPr>
          <w:rFonts w:ascii="Times New Roman" w:hAnsi="Times New Roman" w:cs="Times New Roman"/>
          <w:bCs/>
          <w:sz w:val="24"/>
        </w:rPr>
        <w:t>Sistema de Dispensa Eletrônica</w:t>
      </w:r>
      <w:r w:rsidR="0033363C" w:rsidRPr="00762992">
        <w:rPr>
          <w:rFonts w:ascii="Times New Roman" w:hAnsi="Times New Roman" w:cs="Times New Roman"/>
          <w:sz w:val="24"/>
        </w:rPr>
        <w:t xml:space="preserve"> </w:t>
      </w:r>
      <w:r w:rsidR="00BD6135" w:rsidRPr="00762992">
        <w:rPr>
          <w:rFonts w:ascii="Times New Roman" w:hAnsi="Times New Roman" w:cs="Times New Roman"/>
          <w:sz w:val="24"/>
        </w:rPr>
        <w:t>integrante do Sistema</w:t>
      </w:r>
      <w:r w:rsidR="00DA41AD" w:rsidRPr="00762992">
        <w:rPr>
          <w:rFonts w:ascii="Times New Roman" w:hAnsi="Times New Roman" w:cs="Times New Roman"/>
          <w:sz w:val="24"/>
        </w:rPr>
        <w:t xml:space="preserve"> de Compras do </w:t>
      </w:r>
      <w:r w:rsidR="00E63AD6" w:rsidRPr="00762992">
        <w:rPr>
          <w:rFonts w:ascii="Times New Roman" w:hAnsi="Times New Roman" w:cs="Times New Roman"/>
          <w:sz w:val="24"/>
        </w:rPr>
        <w:t xml:space="preserve">Município de </w:t>
      </w:r>
      <w:r w:rsidR="00557307" w:rsidRPr="00762992">
        <w:rPr>
          <w:rFonts w:ascii="Times New Roman" w:hAnsi="Times New Roman" w:cs="Times New Roman"/>
          <w:sz w:val="24"/>
        </w:rPr>
        <w:t>Nova Nazaré</w:t>
      </w:r>
      <w:r w:rsidR="00E63AD6" w:rsidRPr="00762992">
        <w:rPr>
          <w:rFonts w:ascii="Times New Roman" w:hAnsi="Times New Roman" w:cs="Times New Roman"/>
          <w:sz w:val="24"/>
        </w:rPr>
        <w:t>-MT</w:t>
      </w:r>
      <w:r w:rsidR="00BD6135" w:rsidRPr="00762992">
        <w:rPr>
          <w:rFonts w:ascii="Times New Roman" w:hAnsi="Times New Roman" w:cs="Times New Roman"/>
          <w:sz w:val="24"/>
        </w:rPr>
        <w:t xml:space="preserve">, disponível no </w:t>
      </w:r>
      <w:r w:rsidR="00E04DDE" w:rsidRPr="00762992">
        <w:rPr>
          <w:rFonts w:ascii="Times New Roman" w:hAnsi="Times New Roman" w:cs="Times New Roman"/>
          <w:bCs/>
          <w:sz w:val="24"/>
        </w:rPr>
        <w:t>endereço eletrônico</w:t>
      </w:r>
      <w:r w:rsidR="008A09C2" w:rsidRPr="00762992">
        <w:rPr>
          <w:rFonts w:ascii="Times New Roman" w:hAnsi="Times New Roman" w:cs="Times New Roman"/>
          <w:bCs/>
          <w:sz w:val="24"/>
        </w:rPr>
        <w:t xml:space="preserve"> </w:t>
      </w:r>
      <w:r w:rsidR="00E63AD6" w:rsidRPr="00762992">
        <w:rPr>
          <w:rFonts w:ascii="Times New Roman" w:hAnsi="Times New Roman" w:cs="Times New Roman"/>
          <w:b/>
          <w:sz w:val="24"/>
        </w:rPr>
        <w:t>http://www.licitanet.com.br</w:t>
      </w:r>
      <w:r w:rsidR="00BD6135" w:rsidRPr="00762992">
        <w:rPr>
          <w:rFonts w:ascii="Times New Roman" w:hAnsi="Times New Roman" w:cs="Times New Roman"/>
          <w:sz w:val="24"/>
        </w:rPr>
        <w:t>.</w:t>
      </w:r>
    </w:p>
    <w:p w14:paraId="0E57D771" w14:textId="77777777" w:rsidR="00A728B9" w:rsidRPr="00762992" w:rsidRDefault="00A728B9" w:rsidP="000D315F">
      <w:pPr>
        <w:numPr>
          <w:ilvl w:val="2"/>
          <w:numId w:val="5"/>
        </w:numPr>
        <w:tabs>
          <w:tab w:val="left" w:pos="284"/>
          <w:tab w:val="left" w:pos="567"/>
        </w:tabs>
        <w:autoSpaceDE w:val="0"/>
        <w:snapToGrid w:val="0"/>
        <w:ind w:left="284" w:firstLine="0"/>
        <w:jc w:val="both"/>
        <w:rPr>
          <w:rFonts w:ascii="Times New Roman" w:hAnsi="Times New Roman" w:cs="Times New Roman"/>
          <w:sz w:val="24"/>
        </w:rPr>
      </w:pPr>
      <w:r w:rsidRPr="00762992">
        <w:rPr>
          <w:rFonts w:ascii="Times New Roman" w:hAnsi="Times New Roman" w:cs="Times New Roman"/>
          <w:sz w:val="24"/>
        </w:rPr>
        <w:t xml:space="preserve">Os </w:t>
      </w:r>
      <w:r w:rsidR="00214615" w:rsidRPr="00762992">
        <w:rPr>
          <w:rFonts w:ascii="Times New Roman" w:hAnsi="Times New Roman" w:cs="Times New Roman"/>
          <w:sz w:val="24"/>
        </w:rPr>
        <w:t>fornecedor</w:t>
      </w:r>
      <w:r w:rsidR="00686344" w:rsidRPr="00762992">
        <w:rPr>
          <w:rFonts w:ascii="Times New Roman" w:hAnsi="Times New Roman" w:cs="Times New Roman"/>
          <w:sz w:val="24"/>
        </w:rPr>
        <w:t>e</w:t>
      </w:r>
      <w:r w:rsidRPr="00762992">
        <w:rPr>
          <w:rFonts w:ascii="Times New Roman" w:hAnsi="Times New Roman" w:cs="Times New Roman"/>
          <w:sz w:val="24"/>
        </w:rPr>
        <w:t xml:space="preserve">s deverão atender aos procedimentos previstos no Manual do Sistema de Dispensa Eletrônica, disponível no Portal </w:t>
      </w:r>
      <w:r w:rsidR="00E63AD6" w:rsidRPr="00762992">
        <w:rPr>
          <w:rFonts w:ascii="Times New Roman" w:hAnsi="Times New Roman" w:cs="Times New Roman"/>
          <w:sz w:val="24"/>
        </w:rPr>
        <w:t>Licitanet</w:t>
      </w:r>
      <w:r w:rsidRPr="00762992">
        <w:rPr>
          <w:rFonts w:ascii="Times New Roman" w:hAnsi="Times New Roman" w:cs="Times New Roman"/>
          <w:sz w:val="24"/>
        </w:rPr>
        <w:t>, para acesso ao sistema e operacionalização.</w:t>
      </w:r>
    </w:p>
    <w:p w14:paraId="5AF0D5F4" w14:textId="77777777" w:rsidR="00A728B9" w:rsidRPr="00762992" w:rsidRDefault="00A728B9" w:rsidP="000D315F">
      <w:pPr>
        <w:numPr>
          <w:ilvl w:val="2"/>
          <w:numId w:val="5"/>
        </w:numPr>
        <w:tabs>
          <w:tab w:val="left" w:pos="284"/>
          <w:tab w:val="left" w:pos="567"/>
        </w:tabs>
        <w:autoSpaceDE w:val="0"/>
        <w:snapToGrid w:val="0"/>
        <w:ind w:left="284" w:firstLine="0"/>
        <w:jc w:val="both"/>
        <w:rPr>
          <w:rFonts w:ascii="Times New Roman" w:hAnsi="Times New Roman" w:cs="Times New Roman"/>
          <w:sz w:val="24"/>
        </w:rPr>
      </w:pPr>
      <w:r w:rsidRPr="00762992">
        <w:rPr>
          <w:rFonts w:ascii="Times New Roman" w:hAnsi="Times New Roman" w:cs="Times New Roman"/>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644CCB8D" w14:textId="77777777" w:rsidR="006A70C8" w:rsidRPr="00762992" w:rsidRDefault="00E63AD6" w:rsidP="000D315F">
      <w:pPr>
        <w:numPr>
          <w:ilvl w:val="1"/>
          <w:numId w:val="5"/>
        </w:numPr>
        <w:tabs>
          <w:tab w:val="left" w:pos="426"/>
        </w:tabs>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lastRenderedPageBreak/>
        <w:t xml:space="preserve">- </w:t>
      </w:r>
      <w:r w:rsidR="006A70C8" w:rsidRPr="00762992">
        <w:rPr>
          <w:rFonts w:ascii="Times New Roman" w:hAnsi="Times New Roman" w:cs="Times New Roman"/>
          <w:color w:val="000000"/>
          <w:sz w:val="24"/>
        </w:rPr>
        <w:t>Não poderão participar dest</w:t>
      </w:r>
      <w:r w:rsidR="00A728B9" w:rsidRPr="00762992">
        <w:rPr>
          <w:rFonts w:ascii="Times New Roman" w:hAnsi="Times New Roman" w:cs="Times New Roman"/>
          <w:color w:val="000000"/>
          <w:sz w:val="24"/>
        </w:rPr>
        <w:t xml:space="preserve">a dispensa </w:t>
      </w:r>
      <w:r w:rsidR="006A70C8" w:rsidRPr="00762992">
        <w:rPr>
          <w:rFonts w:ascii="Times New Roman" w:hAnsi="Times New Roman" w:cs="Times New Roman"/>
          <w:color w:val="000000"/>
          <w:sz w:val="24"/>
        </w:rPr>
        <w:t xml:space="preserve">os </w:t>
      </w:r>
      <w:r w:rsidR="00214615" w:rsidRPr="00762992">
        <w:rPr>
          <w:rFonts w:ascii="Times New Roman" w:hAnsi="Times New Roman" w:cs="Times New Roman"/>
          <w:color w:val="000000"/>
          <w:sz w:val="24"/>
        </w:rPr>
        <w:t>fornecedor</w:t>
      </w:r>
      <w:r w:rsidR="00F528F8" w:rsidRPr="00762992">
        <w:rPr>
          <w:rFonts w:ascii="Times New Roman" w:hAnsi="Times New Roman" w:cs="Times New Roman"/>
          <w:color w:val="000000"/>
          <w:sz w:val="24"/>
        </w:rPr>
        <w:t>e</w:t>
      </w:r>
      <w:r w:rsidR="006A70C8" w:rsidRPr="00762992">
        <w:rPr>
          <w:rFonts w:ascii="Times New Roman" w:hAnsi="Times New Roman" w:cs="Times New Roman"/>
          <w:color w:val="000000"/>
          <w:sz w:val="24"/>
        </w:rPr>
        <w:t>s:</w:t>
      </w:r>
    </w:p>
    <w:p w14:paraId="7129DF39" w14:textId="77777777" w:rsidR="006A70C8" w:rsidRPr="00762992" w:rsidRDefault="00DA41AD" w:rsidP="000D315F">
      <w:pPr>
        <w:numPr>
          <w:ilvl w:val="2"/>
          <w:numId w:val="6"/>
        </w:numPr>
        <w:tabs>
          <w:tab w:val="left" w:pos="284"/>
          <w:tab w:val="left" w:pos="567"/>
          <w:tab w:val="left" w:pos="709"/>
        </w:tabs>
        <w:ind w:left="284" w:firstLine="0"/>
        <w:jc w:val="both"/>
        <w:rPr>
          <w:rFonts w:ascii="Times New Roman" w:hAnsi="Times New Roman" w:cs="Times New Roman"/>
          <w:color w:val="000000"/>
          <w:sz w:val="24"/>
        </w:rPr>
      </w:pPr>
      <w:r w:rsidRPr="00762992">
        <w:rPr>
          <w:rFonts w:ascii="Times New Roman" w:hAnsi="Times New Roman" w:cs="Times New Roman"/>
          <w:color w:val="000000"/>
          <w:sz w:val="24"/>
        </w:rPr>
        <w:t>Que</w:t>
      </w:r>
      <w:r w:rsidR="00731339" w:rsidRPr="00762992">
        <w:rPr>
          <w:rFonts w:ascii="Times New Roman" w:hAnsi="Times New Roman" w:cs="Times New Roman"/>
          <w:color w:val="000000"/>
          <w:sz w:val="24"/>
        </w:rPr>
        <w:t xml:space="preserve"> não atendam às condições desta </w:t>
      </w:r>
      <w:r w:rsidR="008A09C2" w:rsidRPr="00762992">
        <w:rPr>
          <w:rFonts w:ascii="Times New Roman" w:hAnsi="Times New Roman" w:cs="Times New Roman"/>
          <w:color w:val="000000"/>
          <w:sz w:val="24"/>
        </w:rPr>
        <w:t>Contratação Direta</w:t>
      </w:r>
      <w:r w:rsidR="006A70C8" w:rsidRPr="00762992">
        <w:rPr>
          <w:rFonts w:ascii="Times New Roman" w:hAnsi="Times New Roman" w:cs="Times New Roman"/>
          <w:color w:val="000000"/>
          <w:sz w:val="24"/>
        </w:rPr>
        <w:t xml:space="preserve"> e seu(s) anexo(s);</w:t>
      </w:r>
    </w:p>
    <w:p w14:paraId="6E658956" w14:textId="77777777" w:rsidR="006A70C8" w:rsidRPr="00762992" w:rsidRDefault="00DA41AD" w:rsidP="000D315F">
      <w:pPr>
        <w:numPr>
          <w:ilvl w:val="2"/>
          <w:numId w:val="6"/>
        </w:numPr>
        <w:tabs>
          <w:tab w:val="left" w:pos="284"/>
          <w:tab w:val="left" w:pos="567"/>
          <w:tab w:val="left" w:pos="709"/>
        </w:tabs>
        <w:ind w:left="284" w:firstLine="0"/>
        <w:jc w:val="both"/>
        <w:rPr>
          <w:rFonts w:ascii="Times New Roman" w:hAnsi="Times New Roman" w:cs="Times New Roman"/>
          <w:color w:val="000000"/>
          <w:sz w:val="24"/>
        </w:rPr>
      </w:pPr>
      <w:r w:rsidRPr="00762992">
        <w:rPr>
          <w:rFonts w:ascii="Times New Roman" w:hAnsi="Times New Roman" w:cs="Times New Roman"/>
          <w:color w:val="000000"/>
          <w:sz w:val="24"/>
        </w:rPr>
        <w:t>Estrangeiros</w:t>
      </w:r>
      <w:r w:rsidR="006A70C8" w:rsidRPr="00762992">
        <w:rPr>
          <w:rFonts w:ascii="Times New Roman" w:hAnsi="Times New Roman" w:cs="Times New Roman"/>
          <w:color w:val="000000"/>
          <w:sz w:val="24"/>
        </w:rPr>
        <w:t xml:space="preserve"> que não tenham representação legal no Brasil com poderes expressos para receber citação e responder administrativa ou judicialmente;</w:t>
      </w:r>
    </w:p>
    <w:p w14:paraId="48529D5B" w14:textId="77777777" w:rsidR="00D07602" w:rsidRPr="00762992" w:rsidRDefault="00DA41AD" w:rsidP="000D315F">
      <w:pPr>
        <w:numPr>
          <w:ilvl w:val="2"/>
          <w:numId w:val="6"/>
        </w:numPr>
        <w:tabs>
          <w:tab w:val="left" w:pos="284"/>
          <w:tab w:val="left" w:pos="567"/>
          <w:tab w:val="left" w:pos="709"/>
        </w:tabs>
        <w:ind w:left="284" w:firstLine="0"/>
        <w:jc w:val="both"/>
        <w:rPr>
          <w:rFonts w:ascii="Times New Roman" w:hAnsi="Times New Roman" w:cs="Times New Roman"/>
          <w:color w:val="000000"/>
          <w:sz w:val="24"/>
        </w:rPr>
      </w:pPr>
      <w:r w:rsidRPr="00762992">
        <w:rPr>
          <w:rFonts w:ascii="Times New Roman" w:hAnsi="Times New Roman" w:cs="Times New Roman"/>
          <w:color w:val="000000"/>
          <w:sz w:val="24"/>
        </w:rPr>
        <w:t>Que</w:t>
      </w:r>
      <w:r w:rsidR="006A70C8" w:rsidRPr="00762992">
        <w:rPr>
          <w:rFonts w:ascii="Times New Roman" w:hAnsi="Times New Roman" w:cs="Times New Roman"/>
          <w:color w:val="000000"/>
          <w:sz w:val="24"/>
        </w:rPr>
        <w:t xml:space="preserve"> se enquadrem nas </w:t>
      </w:r>
      <w:r w:rsidR="00B34502" w:rsidRPr="00762992">
        <w:rPr>
          <w:rFonts w:ascii="Times New Roman" w:hAnsi="Times New Roman" w:cs="Times New Roman"/>
          <w:color w:val="000000"/>
          <w:sz w:val="24"/>
        </w:rPr>
        <w:t xml:space="preserve">seguintes </w:t>
      </w:r>
      <w:r w:rsidR="006A70C8" w:rsidRPr="00762992">
        <w:rPr>
          <w:rFonts w:ascii="Times New Roman" w:hAnsi="Times New Roman" w:cs="Times New Roman"/>
          <w:color w:val="000000"/>
          <w:sz w:val="24"/>
        </w:rPr>
        <w:t>vedações</w:t>
      </w:r>
      <w:r w:rsidR="00B34502" w:rsidRPr="00762992">
        <w:rPr>
          <w:rFonts w:ascii="Times New Roman" w:hAnsi="Times New Roman" w:cs="Times New Roman"/>
          <w:color w:val="000000"/>
          <w:sz w:val="24"/>
        </w:rPr>
        <w:t>:</w:t>
      </w:r>
    </w:p>
    <w:p w14:paraId="246B824E" w14:textId="77777777" w:rsidR="005F661B" w:rsidRPr="00762992" w:rsidRDefault="00DA41AD" w:rsidP="000D315F">
      <w:pPr>
        <w:pStyle w:val="PargrafodaLista"/>
        <w:numPr>
          <w:ilvl w:val="0"/>
          <w:numId w:val="7"/>
        </w:numPr>
        <w:tabs>
          <w:tab w:val="left" w:pos="851"/>
        </w:tabs>
        <w:ind w:left="567" w:firstLine="0"/>
        <w:jc w:val="both"/>
        <w:rPr>
          <w:rFonts w:ascii="Times New Roman" w:hAnsi="Times New Roman" w:cs="Times New Roman"/>
          <w:color w:val="000000"/>
          <w:sz w:val="24"/>
        </w:rPr>
      </w:pPr>
      <w:r w:rsidRPr="00762992">
        <w:rPr>
          <w:rFonts w:ascii="Times New Roman" w:hAnsi="Times New Roman" w:cs="Times New Roman"/>
          <w:color w:val="000000"/>
          <w:sz w:val="24"/>
        </w:rPr>
        <w:t>Pessoa</w:t>
      </w:r>
      <w:r w:rsidR="00ED3520" w:rsidRPr="00762992">
        <w:rPr>
          <w:rFonts w:ascii="Times New Roman" w:hAnsi="Times New Roman" w:cs="Times New Roman"/>
          <w:color w:val="000000"/>
          <w:sz w:val="24"/>
        </w:rPr>
        <w:t xml:space="preserve"> física ou jurídica que se encontre, ao tempo da </w:t>
      </w:r>
      <w:r w:rsidR="007C27EE" w:rsidRPr="00762992">
        <w:rPr>
          <w:rFonts w:ascii="Times New Roman" w:hAnsi="Times New Roman" w:cs="Times New Roman"/>
          <w:color w:val="000000"/>
          <w:sz w:val="24"/>
        </w:rPr>
        <w:t>contratação</w:t>
      </w:r>
      <w:r w:rsidR="00ED3520" w:rsidRPr="00762992">
        <w:rPr>
          <w:rFonts w:ascii="Times New Roman" w:hAnsi="Times New Roman" w:cs="Times New Roman"/>
          <w:color w:val="000000"/>
          <w:sz w:val="24"/>
        </w:rPr>
        <w:t xml:space="preserve">, impossibilitada de </w:t>
      </w:r>
      <w:r w:rsidR="007C27EE" w:rsidRPr="00762992">
        <w:rPr>
          <w:rFonts w:ascii="Times New Roman" w:hAnsi="Times New Roman" w:cs="Times New Roman"/>
          <w:color w:val="000000"/>
          <w:sz w:val="24"/>
        </w:rPr>
        <w:t xml:space="preserve">contratar </w:t>
      </w:r>
      <w:r w:rsidR="00ED3520" w:rsidRPr="00762992">
        <w:rPr>
          <w:rFonts w:ascii="Times New Roman" w:hAnsi="Times New Roman" w:cs="Times New Roman"/>
          <w:color w:val="000000"/>
          <w:sz w:val="24"/>
        </w:rPr>
        <w:t>em decorrência de sanção que lhe foi imposta;</w:t>
      </w:r>
    </w:p>
    <w:p w14:paraId="4B72A06F" w14:textId="77777777" w:rsidR="005F661B" w:rsidRPr="00762992" w:rsidRDefault="00DA41AD" w:rsidP="000D315F">
      <w:pPr>
        <w:numPr>
          <w:ilvl w:val="0"/>
          <w:numId w:val="7"/>
        </w:numPr>
        <w:tabs>
          <w:tab w:val="left" w:pos="851"/>
        </w:tabs>
        <w:ind w:left="567" w:firstLine="0"/>
        <w:jc w:val="both"/>
        <w:rPr>
          <w:rFonts w:ascii="Times New Roman" w:hAnsi="Times New Roman" w:cs="Times New Roman"/>
          <w:color w:val="000000"/>
          <w:sz w:val="24"/>
        </w:rPr>
      </w:pPr>
      <w:r w:rsidRPr="00762992">
        <w:rPr>
          <w:rFonts w:ascii="Times New Roman" w:hAnsi="Times New Roman" w:cs="Times New Roman"/>
          <w:sz w:val="24"/>
        </w:rPr>
        <w:t>Tenham</w:t>
      </w:r>
      <w:r w:rsidR="005F661B" w:rsidRPr="00762992">
        <w:rPr>
          <w:rFonts w:ascii="Times New Roman" w:hAnsi="Times New Roman" w:cs="Times New Roman"/>
          <w:sz w:val="24"/>
        </w:rPr>
        <w:t xml:space="preserve"> sido declaradas inidôneas por qualquer órgão da administração pública, direta ou indireta, federal, estadual, municipal ou distrital; </w:t>
      </w:r>
    </w:p>
    <w:p w14:paraId="0781A1B6" w14:textId="77777777" w:rsidR="005F661B" w:rsidRPr="00762992" w:rsidRDefault="00DA41AD" w:rsidP="000D315F">
      <w:pPr>
        <w:numPr>
          <w:ilvl w:val="0"/>
          <w:numId w:val="7"/>
        </w:numPr>
        <w:tabs>
          <w:tab w:val="left" w:pos="851"/>
        </w:tabs>
        <w:ind w:left="567" w:firstLine="0"/>
        <w:jc w:val="both"/>
        <w:rPr>
          <w:rFonts w:ascii="Times New Roman" w:hAnsi="Times New Roman" w:cs="Times New Roman"/>
          <w:color w:val="000000"/>
          <w:sz w:val="24"/>
        </w:rPr>
      </w:pPr>
      <w:r w:rsidRPr="00762992">
        <w:rPr>
          <w:rFonts w:ascii="Times New Roman" w:hAnsi="Times New Roman" w:cs="Times New Roman"/>
          <w:sz w:val="24"/>
        </w:rPr>
        <w:t>Tenham</w:t>
      </w:r>
      <w:r w:rsidR="005F661B" w:rsidRPr="00762992">
        <w:rPr>
          <w:rFonts w:ascii="Times New Roman" w:hAnsi="Times New Roman" w:cs="Times New Roman"/>
          <w:sz w:val="24"/>
        </w:rPr>
        <w:t xml:space="preserve"> sido punidas com a suspensão do direito de licitar ou impedidas de contratar com a Administração, nos termos d</w:t>
      </w:r>
      <w:r w:rsidR="007F6A8A" w:rsidRPr="00762992">
        <w:rPr>
          <w:rFonts w:ascii="Times New Roman" w:hAnsi="Times New Roman" w:cs="Times New Roman"/>
          <w:sz w:val="24"/>
        </w:rPr>
        <w:t xml:space="preserve">a Lei </w:t>
      </w:r>
      <w:r w:rsidR="005F661B" w:rsidRPr="00762992">
        <w:rPr>
          <w:rFonts w:ascii="Times New Roman" w:hAnsi="Times New Roman" w:cs="Times New Roman"/>
          <w:sz w:val="24"/>
        </w:rPr>
        <w:t xml:space="preserve">da </w:t>
      </w:r>
      <w:r w:rsidR="007F6A8A" w:rsidRPr="00762992">
        <w:rPr>
          <w:rFonts w:ascii="Times New Roman" w:hAnsi="Times New Roman" w:cs="Times New Roman"/>
          <w:sz w:val="24"/>
        </w:rPr>
        <w:t>14.133/2021</w:t>
      </w:r>
      <w:r w:rsidR="005F661B" w:rsidRPr="00762992">
        <w:rPr>
          <w:rFonts w:ascii="Times New Roman" w:hAnsi="Times New Roman" w:cs="Times New Roman"/>
          <w:sz w:val="24"/>
        </w:rPr>
        <w:t xml:space="preserve">; </w:t>
      </w:r>
    </w:p>
    <w:p w14:paraId="13257F5D" w14:textId="77777777" w:rsidR="005F661B" w:rsidRPr="00762992" w:rsidRDefault="00DA41AD" w:rsidP="000D315F">
      <w:pPr>
        <w:numPr>
          <w:ilvl w:val="0"/>
          <w:numId w:val="7"/>
        </w:numPr>
        <w:tabs>
          <w:tab w:val="left" w:pos="851"/>
        </w:tabs>
        <w:ind w:left="567" w:firstLine="0"/>
        <w:jc w:val="both"/>
        <w:rPr>
          <w:rFonts w:ascii="Times New Roman" w:hAnsi="Times New Roman" w:cs="Times New Roman"/>
          <w:color w:val="000000"/>
          <w:sz w:val="24"/>
        </w:rPr>
      </w:pPr>
      <w:r w:rsidRPr="00762992">
        <w:rPr>
          <w:rFonts w:ascii="Times New Roman" w:hAnsi="Times New Roman" w:cs="Times New Roman"/>
          <w:sz w:val="24"/>
        </w:rPr>
        <w:t>Estejam</w:t>
      </w:r>
      <w:r w:rsidR="005F661B" w:rsidRPr="00762992">
        <w:rPr>
          <w:rFonts w:ascii="Times New Roman" w:hAnsi="Times New Roman" w:cs="Times New Roman"/>
          <w:sz w:val="24"/>
        </w:rPr>
        <w:t xml:space="preserve"> impedidas de licitar e contratar com a Prefeitura Municipal de </w:t>
      </w:r>
      <w:r w:rsidR="00557307" w:rsidRPr="00762992">
        <w:rPr>
          <w:rFonts w:ascii="Times New Roman" w:hAnsi="Times New Roman" w:cs="Times New Roman"/>
          <w:sz w:val="24"/>
        </w:rPr>
        <w:t>Nova Nazaré</w:t>
      </w:r>
      <w:r w:rsidR="005F661B" w:rsidRPr="00762992">
        <w:rPr>
          <w:rFonts w:ascii="Times New Roman" w:hAnsi="Times New Roman" w:cs="Times New Roman"/>
          <w:sz w:val="24"/>
        </w:rPr>
        <w:t xml:space="preserve">-MT, nos termos </w:t>
      </w:r>
      <w:r w:rsidR="007F6A8A" w:rsidRPr="00762992">
        <w:rPr>
          <w:rFonts w:ascii="Times New Roman" w:hAnsi="Times New Roman" w:cs="Times New Roman"/>
          <w:sz w:val="24"/>
        </w:rPr>
        <w:t>Lei da 14.133/2021</w:t>
      </w:r>
      <w:r w:rsidR="005F661B" w:rsidRPr="00762992">
        <w:rPr>
          <w:rFonts w:ascii="Times New Roman" w:hAnsi="Times New Roman" w:cs="Times New Roman"/>
          <w:sz w:val="24"/>
        </w:rPr>
        <w:t xml:space="preserve">; </w:t>
      </w:r>
    </w:p>
    <w:p w14:paraId="2093C7C3" w14:textId="77777777" w:rsidR="005F661B" w:rsidRPr="00762992" w:rsidRDefault="00DA41AD" w:rsidP="000D315F">
      <w:pPr>
        <w:numPr>
          <w:ilvl w:val="0"/>
          <w:numId w:val="7"/>
        </w:numPr>
        <w:tabs>
          <w:tab w:val="left" w:pos="851"/>
        </w:tabs>
        <w:ind w:left="567" w:firstLine="0"/>
        <w:jc w:val="both"/>
        <w:rPr>
          <w:rFonts w:ascii="Times New Roman" w:hAnsi="Times New Roman" w:cs="Times New Roman"/>
          <w:color w:val="000000"/>
          <w:sz w:val="24"/>
        </w:rPr>
      </w:pPr>
      <w:r w:rsidRPr="00762992">
        <w:rPr>
          <w:rFonts w:ascii="Times New Roman" w:hAnsi="Times New Roman" w:cs="Times New Roman"/>
          <w:sz w:val="24"/>
        </w:rPr>
        <w:t>Estejam</w:t>
      </w:r>
      <w:r w:rsidR="005F661B" w:rsidRPr="00762992">
        <w:rPr>
          <w:rFonts w:ascii="Times New Roman" w:hAnsi="Times New Roman" w:cs="Times New Roman"/>
          <w:sz w:val="24"/>
        </w:rPr>
        <w:t xml:space="preserve"> elencadas no art. 9º</w:t>
      </w:r>
      <w:r w:rsidR="007F6A8A" w:rsidRPr="00762992">
        <w:rPr>
          <w:rFonts w:ascii="Times New Roman" w:hAnsi="Times New Roman" w:cs="Times New Roman"/>
          <w:sz w:val="24"/>
        </w:rPr>
        <w:t xml:space="preserve">, § 1º </w:t>
      </w:r>
      <w:r w:rsidR="005F661B" w:rsidRPr="00762992">
        <w:rPr>
          <w:rFonts w:ascii="Times New Roman" w:hAnsi="Times New Roman" w:cs="Times New Roman"/>
          <w:sz w:val="24"/>
        </w:rPr>
        <w:t xml:space="preserve">da Lei nº </w:t>
      </w:r>
      <w:r w:rsidR="007F6A8A" w:rsidRPr="00762992">
        <w:rPr>
          <w:rFonts w:ascii="Times New Roman" w:hAnsi="Times New Roman" w:cs="Times New Roman"/>
          <w:sz w:val="24"/>
        </w:rPr>
        <w:t>14.133</w:t>
      </w:r>
      <w:r w:rsidR="005F661B" w:rsidRPr="00762992">
        <w:rPr>
          <w:rFonts w:ascii="Times New Roman" w:hAnsi="Times New Roman" w:cs="Times New Roman"/>
          <w:sz w:val="24"/>
        </w:rPr>
        <w:t>/</w:t>
      </w:r>
      <w:r w:rsidR="007F6A8A" w:rsidRPr="00762992">
        <w:rPr>
          <w:rFonts w:ascii="Times New Roman" w:hAnsi="Times New Roman" w:cs="Times New Roman"/>
          <w:sz w:val="24"/>
        </w:rPr>
        <w:t>2021</w:t>
      </w:r>
      <w:r w:rsidR="005F661B" w:rsidRPr="00762992">
        <w:rPr>
          <w:rFonts w:ascii="Times New Roman" w:hAnsi="Times New Roman" w:cs="Times New Roman"/>
          <w:sz w:val="24"/>
        </w:rPr>
        <w:t xml:space="preserve">; </w:t>
      </w:r>
    </w:p>
    <w:p w14:paraId="6063476C" w14:textId="77777777" w:rsidR="005F661B" w:rsidRPr="00762992" w:rsidRDefault="00DA41AD" w:rsidP="000D315F">
      <w:pPr>
        <w:numPr>
          <w:ilvl w:val="0"/>
          <w:numId w:val="7"/>
        </w:numPr>
        <w:tabs>
          <w:tab w:val="left" w:pos="851"/>
        </w:tabs>
        <w:ind w:left="567" w:firstLine="0"/>
        <w:jc w:val="both"/>
        <w:rPr>
          <w:rFonts w:ascii="Times New Roman" w:hAnsi="Times New Roman" w:cs="Times New Roman"/>
          <w:color w:val="000000"/>
          <w:sz w:val="24"/>
        </w:rPr>
      </w:pPr>
      <w:r w:rsidRPr="00762992">
        <w:rPr>
          <w:rFonts w:ascii="Times New Roman" w:hAnsi="Times New Roman" w:cs="Times New Roman"/>
          <w:sz w:val="24"/>
        </w:rPr>
        <w:t>Encontrem</w:t>
      </w:r>
      <w:r w:rsidR="005F661B" w:rsidRPr="00762992">
        <w:rPr>
          <w:rFonts w:ascii="Times New Roman" w:hAnsi="Times New Roman" w:cs="Times New Roman"/>
          <w:sz w:val="24"/>
        </w:rPr>
        <w:t>-se em processo de dissolução;</w:t>
      </w:r>
    </w:p>
    <w:p w14:paraId="5BB7F44B" w14:textId="77777777" w:rsidR="005F661B" w:rsidRPr="00762992" w:rsidRDefault="00DA41AD" w:rsidP="000D315F">
      <w:pPr>
        <w:numPr>
          <w:ilvl w:val="0"/>
          <w:numId w:val="7"/>
        </w:numPr>
        <w:tabs>
          <w:tab w:val="left" w:pos="851"/>
        </w:tabs>
        <w:ind w:left="567" w:firstLine="0"/>
        <w:jc w:val="both"/>
        <w:rPr>
          <w:rFonts w:ascii="Times New Roman" w:hAnsi="Times New Roman" w:cs="Times New Roman"/>
          <w:color w:val="000000"/>
          <w:sz w:val="24"/>
        </w:rPr>
      </w:pPr>
      <w:r w:rsidRPr="00762992">
        <w:rPr>
          <w:rFonts w:ascii="Times New Roman" w:hAnsi="Times New Roman" w:cs="Times New Roman"/>
          <w:sz w:val="24"/>
        </w:rPr>
        <w:t>Não</w:t>
      </w:r>
      <w:r w:rsidR="005F661B" w:rsidRPr="00762992">
        <w:rPr>
          <w:rFonts w:ascii="Times New Roman" w:hAnsi="Times New Roman" w:cs="Times New Roman"/>
          <w:sz w:val="24"/>
        </w:rPr>
        <w:t xml:space="preserve"> se encaixem na condição de microempresas, empresas de pequeno porte ou sociedades cooperativas enquadradas na condição estabelecida no art. 34 da Lei 11.488/2007.</w:t>
      </w:r>
    </w:p>
    <w:p w14:paraId="3B23B6F7" w14:textId="77777777" w:rsidR="0040617E" w:rsidRPr="00762992" w:rsidRDefault="00DA41AD" w:rsidP="000D315F">
      <w:pPr>
        <w:numPr>
          <w:ilvl w:val="0"/>
          <w:numId w:val="7"/>
        </w:numPr>
        <w:tabs>
          <w:tab w:val="left" w:pos="851"/>
        </w:tabs>
        <w:ind w:left="567" w:firstLine="0"/>
        <w:jc w:val="both"/>
        <w:rPr>
          <w:rFonts w:ascii="Times New Roman" w:hAnsi="Times New Roman" w:cs="Times New Roman"/>
          <w:color w:val="000000"/>
          <w:sz w:val="24"/>
        </w:rPr>
      </w:pPr>
      <w:r w:rsidRPr="00762992">
        <w:rPr>
          <w:rFonts w:ascii="Times New Roman" w:hAnsi="Times New Roman" w:cs="Times New Roman"/>
          <w:color w:val="000000"/>
          <w:sz w:val="24"/>
        </w:rPr>
        <w:t>Organizações</w:t>
      </w:r>
      <w:r w:rsidR="006A70C8" w:rsidRPr="00762992">
        <w:rPr>
          <w:rFonts w:ascii="Times New Roman" w:hAnsi="Times New Roman" w:cs="Times New Roman"/>
          <w:color w:val="000000"/>
          <w:sz w:val="24"/>
        </w:rPr>
        <w:t xml:space="preserve"> da Sociedade Civil de Interesse Público - OSCIP, atuando nessa condição (Acórdão nº 746/2014-TCU-Plenário); </w:t>
      </w:r>
      <w:bookmarkStart w:id="0" w:name="_Hlk519667815"/>
    </w:p>
    <w:p w14:paraId="642EF3C6" w14:textId="77777777" w:rsidR="0021402E" w:rsidRPr="00762992" w:rsidRDefault="0021402E" w:rsidP="001101DF">
      <w:pPr>
        <w:jc w:val="both"/>
        <w:rPr>
          <w:rFonts w:ascii="Times New Roman" w:hAnsi="Times New Roman" w:cs="Times New Roman"/>
          <w:iCs/>
          <w:sz w:val="24"/>
        </w:rPr>
      </w:pPr>
    </w:p>
    <w:bookmarkEnd w:id="0"/>
    <w:p w14:paraId="784AEF28" w14:textId="77777777" w:rsidR="0021402E" w:rsidRPr="00762992" w:rsidRDefault="00E84170" w:rsidP="000D315F">
      <w:pPr>
        <w:pStyle w:val="PADRO"/>
        <w:keepNext w:val="0"/>
        <w:widowControl/>
        <w:numPr>
          <w:ilvl w:val="0"/>
          <w:numId w:val="5"/>
        </w:numPr>
        <w:shd w:val="clear" w:color="auto" w:fill="auto"/>
        <w:tabs>
          <w:tab w:val="left" w:pos="284"/>
        </w:tabs>
        <w:spacing w:before="0" w:after="0" w:line="240" w:lineRule="auto"/>
        <w:ind w:left="0" w:firstLine="0"/>
        <w:rPr>
          <w:rFonts w:ascii="Times New Roman" w:hAnsi="Times New Roman" w:cs="Times New Roman"/>
          <w:b/>
          <w:sz w:val="24"/>
        </w:rPr>
      </w:pPr>
      <w:r w:rsidRPr="00762992">
        <w:rPr>
          <w:rFonts w:ascii="Times New Roman" w:hAnsi="Times New Roman" w:cs="Times New Roman"/>
          <w:b/>
          <w:sz w:val="24"/>
        </w:rPr>
        <w:t xml:space="preserve">- </w:t>
      </w:r>
      <w:r w:rsidR="00A728B9" w:rsidRPr="00762992">
        <w:rPr>
          <w:rFonts w:ascii="Times New Roman" w:hAnsi="Times New Roman" w:cs="Times New Roman"/>
          <w:b/>
          <w:sz w:val="24"/>
        </w:rPr>
        <w:t xml:space="preserve">INGRESSO NA DISPENSA ELETRÔNICA E </w:t>
      </w:r>
      <w:r w:rsidR="00A03321" w:rsidRPr="00762992">
        <w:rPr>
          <w:rFonts w:ascii="Times New Roman" w:hAnsi="Times New Roman" w:cs="Times New Roman"/>
          <w:b/>
          <w:sz w:val="24"/>
        </w:rPr>
        <w:t>CADASTRAMENTO</w:t>
      </w:r>
      <w:r w:rsidR="00A728B9" w:rsidRPr="00762992">
        <w:rPr>
          <w:rFonts w:ascii="Times New Roman" w:hAnsi="Times New Roman" w:cs="Times New Roman"/>
          <w:b/>
          <w:sz w:val="24"/>
        </w:rPr>
        <w:t xml:space="preserve"> DA PROPOSTA INICIAL</w:t>
      </w:r>
    </w:p>
    <w:p w14:paraId="6DC5D7E0" w14:textId="77777777" w:rsidR="00141307" w:rsidRPr="00762992" w:rsidRDefault="00C52095" w:rsidP="000D315F">
      <w:pPr>
        <w:numPr>
          <w:ilvl w:val="1"/>
          <w:numId w:val="5"/>
        </w:numPr>
        <w:tabs>
          <w:tab w:val="left" w:pos="426"/>
        </w:tabs>
        <w:autoSpaceDE w:val="0"/>
        <w:snapToGrid w:val="0"/>
        <w:ind w:left="0" w:firstLine="0"/>
        <w:jc w:val="both"/>
        <w:rPr>
          <w:rFonts w:ascii="Times New Roman" w:hAnsi="Times New Roman" w:cs="Times New Roman"/>
          <w:sz w:val="24"/>
        </w:rPr>
      </w:pPr>
      <w:r w:rsidRPr="00762992">
        <w:rPr>
          <w:rFonts w:ascii="Times New Roman" w:hAnsi="Times New Roman" w:cs="Times New Roman"/>
          <w:color w:val="000000"/>
          <w:sz w:val="24"/>
        </w:rPr>
        <w:t xml:space="preserve">- </w:t>
      </w:r>
      <w:r w:rsidR="00A03321" w:rsidRPr="00762992">
        <w:rPr>
          <w:rFonts w:ascii="Times New Roman" w:hAnsi="Times New Roman" w:cs="Times New Roman"/>
          <w:color w:val="000000"/>
          <w:sz w:val="24"/>
        </w:rPr>
        <w:t xml:space="preserve">O ingresso do </w:t>
      </w:r>
      <w:r w:rsidR="00214615" w:rsidRPr="00762992">
        <w:rPr>
          <w:rFonts w:ascii="Times New Roman" w:hAnsi="Times New Roman" w:cs="Times New Roman"/>
          <w:color w:val="000000"/>
          <w:sz w:val="24"/>
        </w:rPr>
        <w:t>fornecedor</w:t>
      </w:r>
      <w:r w:rsidR="00A03321" w:rsidRPr="00762992">
        <w:rPr>
          <w:rFonts w:ascii="Times New Roman" w:hAnsi="Times New Roman" w:cs="Times New Roman"/>
          <w:color w:val="000000"/>
          <w:sz w:val="24"/>
        </w:rPr>
        <w:t xml:space="preserve"> na disputa da dispensa eletrônica se dará com o cadastramento de sua proposta inicial, na forma deste item.</w:t>
      </w:r>
    </w:p>
    <w:p w14:paraId="59F7A070" w14:textId="77777777" w:rsidR="00805244" w:rsidRPr="00762992" w:rsidRDefault="00C52095" w:rsidP="000D315F">
      <w:pPr>
        <w:numPr>
          <w:ilvl w:val="1"/>
          <w:numId w:val="5"/>
        </w:numPr>
        <w:tabs>
          <w:tab w:val="left" w:pos="426"/>
        </w:tabs>
        <w:autoSpaceDE w:val="0"/>
        <w:snapToGrid w:val="0"/>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t xml:space="preserve">- </w:t>
      </w:r>
      <w:r w:rsidR="006F2DF0" w:rsidRPr="00762992">
        <w:rPr>
          <w:rFonts w:ascii="Times New Roman" w:hAnsi="Times New Roman" w:cs="Times New Roman"/>
          <w:color w:val="000000"/>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0BD2D077" w14:textId="77777777" w:rsidR="008C76D7" w:rsidRPr="00762992" w:rsidRDefault="006E5663" w:rsidP="00365EE0">
      <w:pPr>
        <w:tabs>
          <w:tab w:val="left" w:pos="567"/>
        </w:tabs>
        <w:jc w:val="both"/>
        <w:rPr>
          <w:rFonts w:ascii="Times New Roman" w:hAnsi="Times New Roman" w:cs="Times New Roman"/>
          <w:sz w:val="24"/>
        </w:rPr>
      </w:pPr>
      <w:r w:rsidRPr="00762992">
        <w:rPr>
          <w:rFonts w:ascii="Times New Roman" w:hAnsi="Times New Roman" w:cs="Times New Roman"/>
          <w:b/>
          <w:sz w:val="24"/>
        </w:rPr>
        <w:t>3.2.1</w:t>
      </w:r>
      <w:r w:rsidR="00C52095" w:rsidRPr="00762992">
        <w:rPr>
          <w:rFonts w:ascii="Times New Roman" w:hAnsi="Times New Roman" w:cs="Times New Roman"/>
          <w:b/>
          <w:sz w:val="24"/>
        </w:rPr>
        <w:t xml:space="preserve"> -</w:t>
      </w:r>
      <w:r w:rsidR="00C52095" w:rsidRPr="00762992">
        <w:rPr>
          <w:rFonts w:ascii="Times New Roman" w:hAnsi="Times New Roman" w:cs="Times New Roman"/>
          <w:sz w:val="24"/>
        </w:rPr>
        <w:t xml:space="preserve"> </w:t>
      </w:r>
      <w:r w:rsidR="008C76D7" w:rsidRPr="00762992">
        <w:rPr>
          <w:rFonts w:ascii="Times New Roman" w:hAnsi="Times New Roman" w:cs="Times New Roman"/>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sidRPr="00762992">
        <w:rPr>
          <w:rFonts w:ascii="Times New Roman" w:hAnsi="Times New Roman" w:cs="Times New Roman"/>
          <w:sz w:val="24"/>
        </w:rPr>
        <w:t>.</w:t>
      </w:r>
    </w:p>
    <w:p w14:paraId="31942EA9" w14:textId="77777777" w:rsidR="00A03321" w:rsidRPr="00762992" w:rsidRDefault="00C52095" w:rsidP="000D315F">
      <w:pPr>
        <w:numPr>
          <w:ilvl w:val="1"/>
          <w:numId w:val="5"/>
        </w:numPr>
        <w:tabs>
          <w:tab w:val="left" w:pos="426"/>
        </w:tabs>
        <w:ind w:left="0" w:firstLine="0"/>
        <w:jc w:val="both"/>
        <w:rPr>
          <w:rFonts w:ascii="Times New Roman" w:hAnsi="Times New Roman" w:cs="Times New Roman"/>
          <w:sz w:val="24"/>
        </w:rPr>
      </w:pPr>
      <w:r w:rsidRPr="00762992">
        <w:rPr>
          <w:rFonts w:ascii="Times New Roman" w:hAnsi="Times New Roman" w:cs="Times New Roman"/>
          <w:sz w:val="24"/>
        </w:rPr>
        <w:t xml:space="preserve">- </w:t>
      </w:r>
      <w:r w:rsidR="00A03321" w:rsidRPr="00762992">
        <w:rPr>
          <w:rFonts w:ascii="Times New Roman" w:hAnsi="Times New Roman" w:cs="Times New Roman"/>
          <w:sz w:val="24"/>
        </w:rPr>
        <w:t xml:space="preserve">Todas as especificações do </w:t>
      </w:r>
      <w:r w:rsidR="00A03321" w:rsidRPr="00762992">
        <w:rPr>
          <w:rFonts w:ascii="Times New Roman" w:hAnsi="Times New Roman" w:cs="Times New Roman"/>
          <w:color w:val="000000"/>
          <w:sz w:val="24"/>
        </w:rPr>
        <w:t>objeto</w:t>
      </w:r>
      <w:r w:rsidR="00A03321" w:rsidRPr="00762992">
        <w:rPr>
          <w:rFonts w:ascii="Times New Roman" w:hAnsi="Times New Roman" w:cs="Times New Roman"/>
          <w:sz w:val="24"/>
        </w:rPr>
        <w:t xml:space="preserve"> contidas na proposta</w:t>
      </w:r>
      <w:r w:rsidR="00762D8D" w:rsidRPr="00762992">
        <w:rPr>
          <w:rFonts w:ascii="Times New Roman" w:hAnsi="Times New Roman" w:cs="Times New Roman"/>
          <w:sz w:val="24"/>
        </w:rPr>
        <w:t>, em especial o preço,</w:t>
      </w:r>
      <w:r w:rsidR="00A03321" w:rsidRPr="00762992">
        <w:rPr>
          <w:rFonts w:ascii="Times New Roman" w:hAnsi="Times New Roman" w:cs="Times New Roman"/>
          <w:sz w:val="24"/>
        </w:rPr>
        <w:t xml:space="preserve"> vinculam a Contratada.</w:t>
      </w:r>
    </w:p>
    <w:p w14:paraId="1CCEE389" w14:textId="77777777" w:rsidR="00A03321" w:rsidRPr="00762992" w:rsidRDefault="00C52095" w:rsidP="000D315F">
      <w:pPr>
        <w:numPr>
          <w:ilvl w:val="1"/>
          <w:numId w:val="5"/>
        </w:numPr>
        <w:tabs>
          <w:tab w:val="left" w:pos="426"/>
        </w:tabs>
        <w:ind w:left="0" w:firstLine="0"/>
        <w:jc w:val="both"/>
        <w:rPr>
          <w:rFonts w:ascii="Times New Roman" w:hAnsi="Times New Roman" w:cs="Times New Roman"/>
          <w:sz w:val="24"/>
        </w:rPr>
      </w:pPr>
      <w:r w:rsidRPr="00762992">
        <w:rPr>
          <w:rFonts w:ascii="Times New Roman" w:hAnsi="Times New Roman" w:cs="Times New Roman"/>
          <w:sz w:val="24"/>
        </w:rPr>
        <w:t xml:space="preserve">- </w:t>
      </w:r>
      <w:r w:rsidR="00A03321" w:rsidRPr="00762992">
        <w:rPr>
          <w:rFonts w:ascii="Times New Roman" w:hAnsi="Times New Roman" w:cs="Times New Roman"/>
          <w:sz w:val="24"/>
        </w:rPr>
        <w:t>Nos valores propostos estarão inclusos todos os custos operacionais, encargos previdenciários, trabalhistas, tributários, comerciais e quaisquer outros que incidam direta ou indiretamente na prestação dos serviços;</w:t>
      </w:r>
    </w:p>
    <w:p w14:paraId="47FBC5F4" w14:textId="77777777" w:rsidR="002913C9" w:rsidRPr="00762992" w:rsidRDefault="006E5663" w:rsidP="00365EE0">
      <w:pPr>
        <w:tabs>
          <w:tab w:val="left" w:pos="567"/>
        </w:tabs>
        <w:jc w:val="both"/>
        <w:rPr>
          <w:rFonts w:ascii="Times New Roman" w:hAnsi="Times New Roman" w:cs="Times New Roman"/>
          <w:sz w:val="24"/>
        </w:rPr>
      </w:pPr>
      <w:r w:rsidRPr="00762992">
        <w:rPr>
          <w:rFonts w:ascii="Times New Roman" w:hAnsi="Times New Roman" w:cs="Times New Roman"/>
          <w:b/>
          <w:sz w:val="24"/>
        </w:rPr>
        <w:t>3.4.1</w:t>
      </w:r>
      <w:r w:rsidR="00DE00B2" w:rsidRPr="00762992">
        <w:rPr>
          <w:rFonts w:ascii="Times New Roman" w:hAnsi="Times New Roman" w:cs="Times New Roman"/>
          <w:sz w:val="24"/>
        </w:rPr>
        <w:t xml:space="preserve"> </w:t>
      </w:r>
      <w:r w:rsidR="00C52095" w:rsidRPr="00762992">
        <w:rPr>
          <w:rFonts w:ascii="Times New Roman" w:hAnsi="Times New Roman" w:cs="Times New Roman"/>
          <w:sz w:val="24"/>
        </w:rPr>
        <w:t xml:space="preserve">- </w:t>
      </w:r>
      <w:r w:rsidR="002913C9" w:rsidRPr="00762992">
        <w:rPr>
          <w:rFonts w:ascii="Times New Roman" w:hAnsi="Times New Roman" w:cs="Times New Roman"/>
          <w:sz w:val="24"/>
        </w:rPr>
        <w:t xml:space="preserve">Os preços ofertados, tanto na proposta inicial, quanto na etapa de lances, serão de exclusiva responsabilidade do </w:t>
      </w:r>
      <w:r w:rsidR="009E584F" w:rsidRPr="00762992">
        <w:rPr>
          <w:rFonts w:ascii="Times New Roman" w:hAnsi="Times New Roman" w:cs="Times New Roman"/>
          <w:sz w:val="24"/>
        </w:rPr>
        <w:t>fornecedor</w:t>
      </w:r>
      <w:r w:rsidR="002913C9" w:rsidRPr="00762992">
        <w:rPr>
          <w:rFonts w:ascii="Times New Roman" w:hAnsi="Times New Roman" w:cs="Times New Roman"/>
          <w:sz w:val="24"/>
        </w:rPr>
        <w:t>, não lhe assistindo o direito de pleitear qualquer alteração, sob alegação de erro, omissão ou qualquer outro pretexto.</w:t>
      </w:r>
    </w:p>
    <w:p w14:paraId="20E5EA8C" w14:textId="77777777" w:rsidR="00A03321" w:rsidRPr="00762992" w:rsidRDefault="00DE00B2" w:rsidP="002B2650">
      <w:pPr>
        <w:numPr>
          <w:ilvl w:val="1"/>
          <w:numId w:val="5"/>
        </w:numPr>
        <w:tabs>
          <w:tab w:val="left" w:pos="426"/>
        </w:tabs>
        <w:ind w:left="0" w:firstLine="0"/>
        <w:jc w:val="both"/>
        <w:rPr>
          <w:rFonts w:ascii="Times New Roman" w:hAnsi="Times New Roman" w:cs="Times New Roman"/>
          <w:sz w:val="24"/>
        </w:rPr>
      </w:pPr>
      <w:r w:rsidRPr="00762992">
        <w:rPr>
          <w:rFonts w:ascii="Times New Roman" w:hAnsi="Times New Roman" w:cs="Times New Roman"/>
          <w:sz w:val="24"/>
        </w:rPr>
        <w:t xml:space="preserve">- </w:t>
      </w:r>
      <w:r w:rsidR="00A03321" w:rsidRPr="00762992">
        <w:rPr>
          <w:rFonts w:ascii="Times New Roman" w:hAnsi="Times New Roman" w:cs="Times New Roman"/>
          <w:sz w:val="24"/>
        </w:rPr>
        <w:t xml:space="preserve">Se o regime tributário da empresa implicar o recolhimento de tributos em percentuais variáveis, a cotação adequada será a que corresponde à média dos efetivos recolhimentos da empresa nos últimos doze meses. </w:t>
      </w:r>
    </w:p>
    <w:p w14:paraId="2F63CC96" w14:textId="77777777" w:rsidR="00A03321" w:rsidRPr="00762992" w:rsidRDefault="00DE00B2" w:rsidP="002B2650">
      <w:pPr>
        <w:numPr>
          <w:ilvl w:val="1"/>
          <w:numId w:val="5"/>
        </w:numPr>
        <w:tabs>
          <w:tab w:val="left" w:pos="426"/>
        </w:tabs>
        <w:ind w:left="0" w:firstLine="0"/>
        <w:jc w:val="both"/>
        <w:rPr>
          <w:rFonts w:ascii="Times New Roman" w:hAnsi="Times New Roman" w:cs="Times New Roman"/>
          <w:sz w:val="24"/>
        </w:rPr>
      </w:pPr>
      <w:r w:rsidRPr="00762992">
        <w:rPr>
          <w:rFonts w:ascii="Times New Roman" w:hAnsi="Times New Roman" w:cs="Times New Roman"/>
          <w:sz w:val="24"/>
        </w:rPr>
        <w:t xml:space="preserve">- </w:t>
      </w:r>
      <w:r w:rsidR="00A03321" w:rsidRPr="00762992">
        <w:rPr>
          <w:rFonts w:ascii="Times New Roman" w:hAnsi="Times New Roman" w:cs="Times New Roman"/>
          <w:sz w:val="24"/>
        </w:rPr>
        <w:t>Independentemente do percentual de tributo inserido na planilha, no pagamento serão retidos na fonte os percentuais estabelecidos na legislação vigente.</w:t>
      </w:r>
    </w:p>
    <w:p w14:paraId="22AC5429" w14:textId="77777777" w:rsidR="00A03321" w:rsidRPr="00762992" w:rsidRDefault="00DE00B2" w:rsidP="002B2650">
      <w:pPr>
        <w:numPr>
          <w:ilvl w:val="1"/>
          <w:numId w:val="5"/>
        </w:numPr>
        <w:tabs>
          <w:tab w:val="left" w:pos="426"/>
        </w:tabs>
        <w:ind w:left="0" w:firstLine="0"/>
        <w:jc w:val="both"/>
        <w:rPr>
          <w:rFonts w:ascii="Times New Roman" w:hAnsi="Times New Roman" w:cs="Times New Roman"/>
          <w:sz w:val="24"/>
        </w:rPr>
      </w:pPr>
      <w:r w:rsidRPr="00762992">
        <w:rPr>
          <w:rFonts w:ascii="Times New Roman" w:hAnsi="Times New Roman" w:cs="Times New Roman"/>
          <w:sz w:val="24"/>
        </w:rPr>
        <w:t xml:space="preserve">- </w:t>
      </w:r>
      <w:r w:rsidR="00A03321" w:rsidRPr="00762992">
        <w:rPr>
          <w:rFonts w:ascii="Times New Roman" w:hAnsi="Times New Roman" w:cs="Times New Roman"/>
          <w:sz w:val="24"/>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8256F2D" w14:textId="77777777" w:rsidR="00A03321" w:rsidRPr="00762992" w:rsidRDefault="00DE00B2" w:rsidP="002B2650">
      <w:pPr>
        <w:numPr>
          <w:ilvl w:val="1"/>
          <w:numId w:val="5"/>
        </w:numPr>
        <w:tabs>
          <w:tab w:val="left" w:pos="426"/>
          <w:tab w:val="left" w:pos="567"/>
        </w:tabs>
        <w:ind w:left="0" w:firstLine="0"/>
        <w:jc w:val="both"/>
        <w:rPr>
          <w:rFonts w:ascii="Times New Roman" w:hAnsi="Times New Roman" w:cs="Times New Roman"/>
          <w:color w:val="000000"/>
          <w:sz w:val="24"/>
        </w:rPr>
      </w:pPr>
      <w:r w:rsidRPr="00762992">
        <w:rPr>
          <w:rFonts w:ascii="Times New Roman" w:hAnsi="Times New Roman" w:cs="Times New Roman"/>
          <w:sz w:val="24"/>
        </w:rPr>
        <w:lastRenderedPageBreak/>
        <w:t xml:space="preserve">- </w:t>
      </w:r>
      <w:r w:rsidR="002B2C30" w:rsidRPr="00762992">
        <w:rPr>
          <w:rFonts w:ascii="Times New Roman" w:hAnsi="Times New Roman" w:cs="Times New Roman"/>
          <w:sz w:val="24"/>
        </w:rPr>
        <w:t>Uma vez enviada a proposta</w:t>
      </w:r>
      <w:r w:rsidR="00897E34" w:rsidRPr="00762992">
        <w:rPr>
          <w:rFonts w:ascii="Times New Roman" w:hAnsi="Times New Roman" w:cs="Times New Roman"/>
          <w:sz w:val="24"/>
        </w:rPr>
        <w:t xml:space="preserve"> no sistema</w:t>
      </w:r>
      <w:r w:rsidR="00A03321" w:rsidRPr="00762992">
        <w:rPr>
          <w:rFonts w:ascii="Times New Roman" w:hAnsi="Times New Roman" w:cs="Times New Roman"/>
          <w:sz w:val="24"/>
        </w:rPr>
        <w:t xml:space="preserve">, os </w:t>
      </w:r>
      <w:r w:rsidR="00214615" w:rsidRPr="00762992">
        <w:rPr>
          <w:rFonts w:ascii="Times New Roman" w:hAnsi="Times New Roman" w:cs="Times New Roman"/>
          <w:sz w:val="24"/>
        </w:rPr>
        <w:t>fornecedor</w:t>
      </w:r>
      <w:r w:rsidR="00E5075F" w:rsidRPr="00762992">
        <w:rPr>
          <w:rFonts w:ascii="Times New Roman" w:hAnsi="Times New Roman" w:cs="Times New Roman"/>
          <w:sz w:val="24"/>
        </w:rPr>
        <w:t>e</w:t>
      </w:r>
      <w:r w:rsidR="002913C9" w:rsidRPr="00762992">
        <w:rPr>
          <w:rFonts w:ascii="Times New Roman" w:hAnsi="Times New Roman" w:cs="Times New Roman"/>
          <w:sz w:val="24"/>
        </w:rPr>
        <w:t>s</w:t>
      </w:r>
      <w:r w:rsidR="00A03321" w:rsidRPr="00762992">
        <w:rPr>
          <w:rFonts w:ascii="Times New Roman" w:hAnsi="Times New Roman" w:cs="Times New Roman"/>
          <w:sz w:val="24"/>
        </w:rPr>
        <w:t xml:space="preserve"> </w:t>
      </w:r>
      <w:r w:rsidR="002B2C30" w:rsidRPr="00762992">
        <w:rPr>
          <w:rFonts w:ascii="Times New Roman" w:hAnsi="Times New Roman" w:cs="Times New Roman"/>
          <w:b/>
          <w:bCs/>
          <w:sz w:val="24"/>
        </w:rPr>
        <w:t>NÃO</w:t>
      </w:r>
      <w:r w:rsidR="002B2C30" w:rsidRPr="00762992">
        <w:rPr>
          <w:rFonts w:ascii="Times New Roman" w:hAnsi="Times New Roman" w:cs="Times New Roman"/>
          <w:sz w:val="24"/>
        </w:rPr>
        <w:t xml:space="preserve"> </w:t>
      </w:r>
      <w:r w:rsidR="00A03321" w:rsidRPr="00762992">
        <w:rPr>
          <w:rFonts w:ascii="Times New Roman" w:hAnsi="Times New Roman" w:cs="Times New Roman"/>
          <w:sz w:val="24"/>
        </w:rPr>
        <w:t>poderão retir</w:t>
      </w:r>
      <w:r w:rsidR="00897E34" w:rsidRPr="00762992">
        <w:rPr>
          <w:rFonts w:ascii="Times New Roman" w:hAnsi="Times New Roman" w:cs="Times New Roman"/>
          <w:sz w:val="24"/>
        </w:rPr>
        <w:t xml:space="preserve">á-la, </w:t>
      </w:r>
      <w:r w:rsidR="00A03321" w:rsidRPr="00762992">
        <w:rPr>
          <w:rFonts w:ascii="Times New Roman" w:hAnsi="Times New Roman" w:cs="Times New Roman"/>
          <w:sz w:val="24"/>
        </w:rPr>
        <w:t>substitu</w:t>
      </w:r>
      <w:r w:rsidR="00897E34" w:rsidRPr="00762992">
        <w:rPr>
          <w:rFonts w:ascii="Times New Roman" w:hAnsi="Times New Roman" w:cs="Times New Roman"/>
          <w:sz w:val="24"/>
        </w:rPr>
        <w:t>í-la ou modific</w:t>
      </w:r>
      <w:r w:rsidR="000E6C76" w:rsidRPr="00762992">
        <w:rPr>
          <w:rFonts w:ascii="Times New Roman" w:hAnsi="Times New Roman" w:cs="Times New Roman"/>
          <w:sz w:val="24"/>
        </w:rPr>
        <w:t>á</w:t>
      </w:r>
      <w:r w:rsidR="00897E34" w:rsidRPr="00762992">
        <w:rPr>
          <w:rFonts w:ascii="Times New Roman" w:hAnsi="Times New Roman" w:cs="Times New Roman"/>
          <w:sz w:val="24"/>
        </w:rPr>
        <w:t>-la</w:t>
      </w:r>
      <w:r w:rsidR="00A03321" w:rsidRPr="00762992">
        <w:rPr>
          <w:rFonts w:ascii="Times New Roman" w:hAnsi="Times New Roman" w:cs="Times New Roman"/>
          <w:color w:val="000000"/>
          <w:sz w:val="24"/>
        </w:rPr>
        <w:t>;</w:t>
      </w:r>
    </w:p>
    <w:p w14:paraId="5F26F9B9" w14:textId="77777777" w:rsidR="00A728B9" w:rsidRPr="00762992" w:rsidRDefault="00DE00B2" w:rsidP="002B2650">
      <w:pPr>
        <w:numPr>
          <w:ilvl w:val="1"/>
          <w:numId w:val="5"/>
        </w:numPr>
        <w:tabs>
          <w:tab w:val="left" w:pos="426"/>
          <w:tab w:val="left" w:pos="567"/>
        </w:tabs>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t xml:space="preserve">- </w:t>
      </w:r>
      <w:r w:rsidR="00A02D7C" w:rsidRPr="00762992">
        <w:rPr>
          <w:rFonts w:ascii="Times New Roman" w:hAnsi="Times New Roman" w:cs="Times New Roman"/>
          <w:color w:val="000000"/>
          <w:sz w:val="24"/>
        </w:rPr>
        <w:t>No cadastramento da proposta inicial</w:t>
      </w:r>
      <w:r w:rsidR="00A728B9" w:rsidRPr="00762992">
        <w:rPr>
          <w:rFonts w:ascii="Times New Roman" w:hAnsi="Times New Roman" w:cs="Times New Roman"/>
          <w:color w:val="000000"/>
          <w:sz w:val="24"/>
        </w:rPr>
        <w:t xml:space="preserve">, o </w:t>
      </w:r>
      <w:r w:rsidR="00214615" w:rsidRPr="00762992">
        <w:rPr>
          <w:rFonts w:ascii="Times New Roman" w:hAnsi="Times New Roman" w:cs="Times New Roman"/>
          <w:color w:val="000000"/>
          <w:sz w:val="24"/>
        </w:rPr>
        <w:t>fornecedor</w:t>
      </w:r>
      <w:r w:rsidR="00A728B9" w:rsidRPr="00762992">
        <w:rPr>
          <w:rFonts w:ascii="Times New Roman" w:hAnsi="Times New Roman" w:cs="Times New Roman"/>
          <w:color w:val="000000"/>
          <w:sz w:val="24"/>
        </w:rPr>
        <w:t xml:space="preserve"> </w:t>
      </w:r>
      <w:r w:rsidR="00A02D7C" w:rsidRPr="00762992">
        <w:rPr>
          <w:rFonts w:ascii="Times New Roman" w:hAnsi="Times New Roman" w:cs="Times New Roman"/>
          <w:color w:val="000000"/>
          <w:sz w:val="24"/>
        </w:rPr>
        <w:t>deverá, também</w:t>
      </w:r>
      <w:r w:rsidR="000E6C76" w:rsidRPr="00762992">
        <w:rPr>
          <w:rFonts w:ascii="Times New Roman" w:hAnsi="Times New Roman" w:cs="Times New Roman"/>
          <w:color w:val="000000"/>
          <w:sz w:val="24"/>
        </w:rPr>
        <w:t>,</w:t>
      </w:r>
      <w:r w:rsidR="00A02D7C" w:rsidRPr="00762992">
        <w:rPr>
          <w:rFonts w:ascii="Times New Roman" w:hAnsi="Times New Roman" w:cs="Times New Roman"/>
          <w:color w:val="000000"/>
          <w:sz w:val="24"/>
        </w:rPr>
        <w:t xml:space="preserve"> </w:t>
      </w:r>
      <w:r w:rsidR="00A728B9" w:rsidRPr="00762992">
        <w:rPr>
          <w:rFonts w:ascii="Times New Roman" w:hAnsi="Times New Roman" w:cs="Times New Roman"/>
          <w:color w:val="000000"/>
          <w:sz w:val="24"/>
        </w:rPr>
        <w:t xml:space="preserve">assinalar “sim” ou “não” em campo </w:t>
      </w:r>
      <w:r w:rsidR="00A728B9" w:rsidRPr="00762992">
        <w:rPr>
          <w:rFonts w:ascii="Times New Roman" w:hAnsi="Times New Roman" w:cs="Times New Roman"/>
          <w:sz w:val="24"/>
        </w:rPr>
        <w:t>próprio</w:t>
      </w:r>
      <w:r w:rsidR="00A728B9" w:rsidRPr="00762992">
        <w:rPr>
          <w:rFonts w:ascii="Times New Roman" w:hAnsi="Times New Roman" w:cs="Times New Roman"/>
          <w:color w:val="000000"/>
          <w:sz w:val="24"/>
        </w:rPr>
        <w:t xml:space="preserve"> do sistema eletrônico, às seguintes declarações: </w:t>
      </w:r>
    </w:p>
    <w:p w14:paraId="75470904" w14:textId="77777777" w:rsidR="00A02D7C" w:rsidRPr="00762992" w:rsidRDefault="005E1EFA" w:rsidP="000D315F">
      <w:pPr>
        <w:numPr>
          <w:ilvl w:val="2"/>
          <w:numId w:val="5"/>
        </w:numPr>
        <w:tabs>
          <w:tab w:val="left" w:pos="567"/>
          <w:tab w:val="left" w:pos="709"/>
        </w:tabs>
        <w:ind w:left="284" w:firstLine="0"/>
        <w:jc w:val="both"/>
        <w:rPr>
          <w:rFonts w:ascii="Times New Roman" w:hAnsi="Times New Roman" w:cs="Times New Roman"/>
          <w:color w:val="000000"/>
          <w:sz w:val="24"/>
        </w:rPr>
      </w:pPr>
      <w:r w:rsidRPr="00762992">
        <w:rPr>
          <w:rFonts w:ascii="Times New Roman" w:hAnsi="Times New Roman" w:cs="Times New Roman"/>
          <w:color w:val="000000"/>
          <w:sz w:val="24"/>
        </w:rPr>
        <w:t>Que</w:t>
      </w:r>
      <w:r w:rsidR="00A02D7C" w:rsidRPr="00762992">
        <w:rPr>
          <w:rFonts w:ascii="Times New Roman" w:hAnsi="Times New Roman" w:cs="Times New Roman"/>
          <w:color w:val="000000"/>
          <w:sz w:val="24"/>
        </w:rPr>
        <w:t xml:space="preserve"> inexistem fatos impeditivos para sua habilitação no certame, ciente da obrigatoriedade de declarar ocorrências posteriores;</w:t>
      </w:r>
    </w:p>
    <w:p w14:paraId="4131E45A" w14:textId="77777777" w:rsidR="00A728B9" w:rsidRPr="00762992" w:rsidRDefault="005E1EFA" w:rsidP="000D315F">
      <w:pPr>
        <w:numPr>
          <w:ilvl w:val="2"/>
          <w:numId w:val="5"/>
        </w:numPr>
        <w:tabs>
          <w:tab w:val="left" w:pos="567"/>
          <w:tab w:val="left" w:pos="709"/>
        </w:tabs>
        <w:ind w:left="284" w:firstLine="0"/>
        <w:jc w:val="both"/>
        <w:rPr>
          <w:rFonts w:ascii="Times New Roman" w:hAnsi="Times New Roman" w:cs="Times New Roman"/>
          <w:color w:val="000000"/>
          <w:sz w:val="24"/>
        </w:rPr>
      </w:pPr>
      <w:r w:rsidRPr="00762992">
        <w:rPr>
          <w:rFonts w:ascii="Times New Roman" w:hAnsi="Times New Roman" w:cs="Times New Roman"/>
          <w:color w:val="000000"/>
          <w:sz w:val="24"/>
        </w:rPr>
        <w:t>Que</w:t>
      </w:r>
      <w:r w:rsidR="00A728B9" w:rsidRPr="00762992">
        <w:rPr>
          <w:rFonts w:ascii="Times New Roman" w:hAnsi="Times New Roman" w:cs="Times New Roman"/>
          <w:color w:val="000000"/>
          <w:sz w:val="24"/>
        </w:rPr>
        <w:t xml:space="preserve"> cumpre os requisitos estabelecidos no artigo 3° da Lei Complementar nº 123, de 2006, estando apto a usufruir do tratamento favorecido estabelecido em seus arts. 42 a 49.</w:t>
      </w:r>
    </w:p>
    <w:p w14:paraId="32121AF3" w14:textId="77777777" w:rsidR="00A728B9" w:rsidRPr="00762992" w:rsidRDefault="005E1EFA" w:rsidP="000D315F">
      <w:pPr>
        <w:numPr>
          <w:ilvl w:val="2"/>
          <w:numId w:val="5"/>
        </w:numPr>
        <w:tabs>
          <w:tab w:val="left" w:pos="567"/>
          <w:tab w:val="left" w:pos="709"/>
        </w:tabs>
        <w:ind w:left="284" w:firstLine="0"/>
        <w:jc w:val="both"/>
        <w:rPr>
          <w:rFonts w:ascii="Times New Roman" w:hAnsi="Times New Roman" w:cs="Times New Roman"/>
          <w:color w:val="000000"/>
          <w:sz w:val="24"/>
        </w:rPr>
      </w:pPr>
      <w:r w:rsidRPr="00762992">
        <w:rPr>
          <w:rFonts w:ascii="Times New Roman" w:hAnsi="Times New Roman" w:cs="Times New Roman"/>
          <w:color w:val="000000"/>
          <w:sz w:val="24"/>
        </w:rPr>
        <w:t>Que</w:t>
      </w:r>
      <w:r w:rsidR="00A728B9" w:rsidRPr="00762992">
        <w:rPr>
          <w:rFonts w:ascii="Times New Roman" w:hAnsi="Times New Roman" w:cs="Times New Roman"/>
          <w:color w:val="000000"/>
          <w:sz w:val="24"/>
        </w:rPr>
        <w:t xml:space="preserve"> está ciente e concorda com as condições contidas no </w:t>
      </w:r>
      <w:r w:rsidR="00313FBD" w:rsidRPr="00762992">
        <w:rPr>
          <w:rFonts w:ascii="Times New Roman" w:hAnsi="Times New Roman" w:cs="Times New Roman"/>
          <w:color w:val="000000"/>
          <w:sz w:val="24"/>
        </w:rPr>
        <w:t>Aviso</w:t>
      </w:r>
      <w:r w:rsidR="006F2DF0" w:rsidRPr="00762992">
        <w:rPr>
          <w:rFonts w:ascii="Times New Roman" w:hAnsi="Times New Roman" w:cs="Times New Roman"/>
          <w:color w:val="000000"/>
          <w:sz w:val="24"/>
        </w:rPr>
        <w:t xml:space="preserve"> de Contratação Direta</w:t>
      </w:r>
      <w:r w:rsidR="00A728B9" w:rsidRPr="00762992">
        <w:rPr>
          <w:rFonts w:ascii="Times New Roman" w:hAnsi="Times New Roman" w:cs="Times New Roman"/>
          <w:color w:val="000000"/>
          <w:sz w:val="24"/>
        </w:rPr>
        <w:t xml:space="preserve"> e seus anexos;</w:t>
      </w:r>
    </w:p>
    <w:p w14:paraId="7BA0B656" w14:textId="77777777" w:rsidR="00A02D7C" w:rsidRPr="00762992" w:rsidRDefault="005E1EFA" w:rsidP="000D315F">
      <w:pPr>
        <w:numPr>
          <w:ilvl w:val="2"/>
          <w:numId w:val="5"/>
        </w:numPr>
        <w:tabs>
          <w:tab w:val="left" w:pos="567"/>
          <w:tab w:val="left" w:pos="709"/>
        </w:tabs>
        <w:ind w:left="284" w:firstLine="0"/>
        <w:jc w:val="both"/>
        <w:rPr>
          <w:rFonts w:ascii="Times New Roman" w:hAnsi="Times New Roman" w:cs="Times New Roman"/>
          <w:color w:val="000000"/>
          <w:sz w:val="24"/>
        </w:rPr>
      </w:pPr>
      <w:r w:rsidRPr="00762992">
        <w:rPr>
          <w:rFonts w:ascii="Times New Roman" w:hAnsi="Times New Roman" w:cs="Times New Roman"/>
          <w:color w:val="000000"/>
          <w:sz w:val="24"/>
        </w:rPr>
        <w:t>Que</w:t>
      </w:r>
      <w:r w:rsidR="00A02D7C" w:rsidRPr="00762992">
        <w:rPr>
          <w:rFonts w:ascii="Times New Roman" w:hAnsi="Times New Roman" w:cs="Times New Roman"/>
          <w:color w:val="000000"/>
          <w:sz w:val="24"/>
        </w:rPr>
        <w:t xml:space="preserve"> assume a responsabilidade pelas transações que forem efetuadas no sistema, assumindo como firmes e verdadeiras;</w:t>
      </w:r>
    </w:p>
    <w:p w14:paraId="5F800E2E" w14:textId="77777777" w:rsidR="00A02D7C" w:rsidRPr="00762992" w:rsidRDefault="005E1EFA" w:rsidP="000D315F">
      <w:pPr>
        <w:numPr>
          <w:ilvl w:val="2"/>
          <w:numId w:val="5"/>
        </w:numPr>
        <w:tabs>
          <w:tab w:val="left" w:pos="567"/>
          <w:tab w:val="left" w:pos="709"/>
        </w:tabs>
        <w:ind w:left="284" w:firstLine="0"/>
        <w:jc w:val="both"/>
        <w:rPr>
          <w:rFonts w:ascii="Times New Roman" w:hAnsi="Times New Roman" w:cs="Times New Roman"/>
          <w:color w:val="000000"/>
          <w:sz w:val="24"/>
        </w:rPr>
      </w:pPr>
      <w:r w:rsidRPr="00762992">
        <w:rPr>
          <w:rFonts w:ascii="Times New Roman" w:hAnsi="Times New Roman" w:cs="Times New Roman"/>
          <w:color w:val="000000"/>
          <w:sz w:val="24"/>
        </w:rPr>
        <w:t>Que</w:t>
      </w:r>
      <w:r w:rsidR="00A02D7C" w:rsidRPr="00762992">
        <w:rPr>
          <w:rFonts w:ascii="Times New Roman" w:hAnsi="Times New Roman" w:cs="Times New Roman"/>
          <w:color w:val="000000"/>
          <w:sz w:val="24"/>
        </w:rPr>
        <w:t xml:space="preserve"> cumpre as exigências de reserva de cargos para pessoa com deficiência e para reabilitado da Previdência Social, de que trata o art. 93 da Lei nº 8.213/91.</w:t>
      </w:r>
    </w:p>
    <w:p w14:paraId="4EACEE2D" w14:textId="77777777" w:rsidR="00A02D7C" w:rsidRPr="00762992" w:rsidRDefault="005E1EFA" w:rsidP="000D315F">
      <w:pPr>
        <w:numPr>
          <w:ilvl w:val="2"/>
          <w:numId w:val="5"/>
        </w:numPr>
        <w:tabs>
          <w:tab w:val="left" w:pos="567"/>
          <w:tab w:val="left" w:pos="709"/>
        </w:tabs>
        <w:ind w:left="284" w:firstLine="0"/>
        <w:jc w:val="both"/>
        <w:rPr>
          <w:rFonts w:ascii="Times New Roman" w:hAnsi="Times New Roman" w:cs="Times New Roman"/>
          <w:color w:val="000000"/>
          <w:sz w:val="24"/>
        </w:rPr>
      </w:pPr>
      <w:r w:rsidRPr="00762992">
        <w:rPr>
          <w:rFonts w:ascii="Times New Roman" w:hAnsi="Times New Roman" w:cs="Times New Roman"/>
          <w:color w:val="000000"/>
          <w:sz w:val="24"/>
        </w:rPr>
        <w:t>Que</w:t>
      </w:r>
      <w:r w:rsidR="00A02D7C" w:rsidRPr="00762992">
        <w:rPr>
          <w:rFonts w:ascii="Times New Roman" w:hAnsi="Times New Roman" w:cs="Times New Roman"/>
          <w:color w:val="000000"/>
          <w:sz w:val="24"/>
        </w:rPr>
        <w:t xml:space="preserve"> não emprega menor de 18 anos em trabalho noturno, perigoso ou insalubre e não emprega menor de 16 anos, salvo menor, a partir de 14 anos, na condição de aprendiz, nos termos do artigo 7°, XXXIII, da Constituição;</w:t>
      </w:r>
    </w:p>
    <w:p w14:paraId="5B3A0AAA" w14:textId="77777777" w:rsidR="00C707C9" w:rsidRPr="00762992" w:rsidRDefault="00C707C9" w:rsidP="00C707C9">
      <w:pPr>
        <w:pStyle w:val="SemEspaamento"/>
        <w:jc w:val="both"/>
        <w:rPr>
          <w:rFonts w:ascii="Times New Roman" w:hAnsi="Times New Roman" w:cs="Times New Roman"/>
          <w:bCs/>
          <w:sz w:val="24"/>
        </w:rPr>
      </w:pPr>
      <w:r w:rsidRPr="00762992">
        <w:rPr>
          <w:rFonts w:ascii="Times New Roman" w:hAnsi="Times New Roman" w:cs="Times New Roman"/>
          <w:b/>
          <w:sz w:val="24"/>
        </w:rPr>
        <w:t xml:space="preserve">3.10 - </w:t>
      </w:r>
      <w:r w:rsidRPr="00762992">
        <w:rPr>
          <w:rFonts w:ascii="Times New Roman" w:hAnsi="Times New Roman" w:cs="Times New Roman"/>
          <w:bCs/>
          <w:sz w:val="24"/>
        </w:rPr>
        <w:t>Fica facultado ao fornecedor, ao cadastrar sua proposta inicial, a parametrização de valor final mínimo, com o registro do seu lance final aceitável (menor preço).</w:t>
      </w:r>
    </w:p>
    <w:p w14:paraId="5CB7FF30" w14:textId="77777777" w:rsidR="00C707C9" w:rsidRPr="00762992" w:rsidRDefault="00C707C9" w:rsidP="00365EE0">
      <w:pPr>
        <w:pStyle w:val="SemEspaamento"/>
        <w:jc w:val="both"/>
        <w:rPr>
          <w:rFonts w:ascii="Times New Roman" w:hAnsi="Times New Roman" w:cs="Times New Roman"/>
          <w:bCs/>
          <w:sz w:val="24"/>
        </w:rPr>
      </w:pPr>
      <w:r w:rsidRPr="00762992">
        <w:rPr>
          <w:rFonts w:ascii="Times New Roman" w:hAnsi="Times New Roman" w:cs="Times New Roman"/>
          <w:b/>
          <w:sz w:val="24"/>
        </w:rPr>
        <w:t xml:space="preserve">3.10.1 - </w:t>
      </w:r>
      <w:r w:rsidRPr="00762992">
        <w:rPr>
          <w:rFonts w:ascii="Times New Roman" w:hAnsi="Times New Roman" w:cs="Times New Roman"/>
          <w:bCs/>
          <w:sz w:val="24"/>
        </w:rPr>
        <w:t xml:space="preserve">Feita essa opção os lances serão enviados automaticamente pelo sistema, respeitados os limites cadastrados pelo fornecedor e o intervalo mínimo entre lances previsto neste aviso. </w:t>
      </w:r>
    </w:p>
    <w:p w14:paraId="19C5AFB4" w14:textId="77777777" w:rsidR="00C707C9" w:rsidRPr="00762992" w:rsidRDefault="00C707C9" w:rsidP="00365EE0">
      <w:pPr>
        <w:pStyle w:val="SemEspaamento"/>
        <w:jc w:val="both"/>
        <w:rPr>
          <w:rFonts w:ascii="Times New Roman" w:hAnsi="Times New Roman" w:cs="Times New Roman"/>
          <w:bCs/>
          <w:sz w:val="24"/>
        </w:rPr>
      </w:pPr>
      <w:r w:rsidRPr="00762992">
        <w:rPr>
          <w:rFonts w:ascii="Times New Roman" w:hAnsi="Times New Roman" w:cs="Times New Roman"/>
          <w:b/>
          <w:sz w:val="24"/>
        </w:rPr>
        <w:t xml:space="preserve">3.10.1.1 - </w:t>
      </w:r>
      <w:r w:rsidRPr="00762992">
        <w:rPr>
          <w:rFonts w:ascii="Times New Roman" w:hAnsi="Times New Roman" w:cs="Times New Roman"/>
          <w:bCs/>
          <w:sz w:val="24"/>
        </w:rPr>
        <w:t>Sem prejuízo do disposto acima, os lances poderão ser enviados manualmente, na forma da seção respectiva deste Aviso de Contratação Direta;</w:t>
      </w:r>
    </w:p>
    <w:p w14:paraId="4FF24902" w14:textId="77777777" w:rsidR="00C707C9" w:rsidRPr="00762992" w:rsidRDefault="00C707C9" w:rsidP="00365EE0">
      <w:pPr>
        <w:pStyle w:val="SemEspaamento"/>
        <w:jc w:val="both"/>
        <w:rPr>
          <w:rFonts w:ascii="Times New Roman" w:hAnsi="Times New Roman" w:cs="Times New Roman"/>
          <w:bCs/>
          <w:sz w:val="24"/>
        </w:rPr>
      </w:pPr>
      <w:r w:rsidRPr="00762992">
        <w:rPr>
          <w:rFonts w:ascii="Times New Roman" w:hAnsi="Times New Roman" w:cs="Times New Roman"/>
          <w:b/>
          <w:sz w:val="24"/>
        </w:rPr>
        <w:t xml:space="preserve">3.10.2 - </w:t>
      </w:r>
      <w:r w:rsidRPr="00762992">
        <w:rPr>
          <w:rFonts w:ascii="Times New Roman" w:hAnsi="Times New Roman" w:cs="Times New Roman"/>
          <w:bCs/>
          <w:sz w:val="24"/>
        </w:rPr>
        <w:t>O valor final mínimo poderá ser alterado pelo fornecedor durante a fase de disputa, desde que não assuma valor superior a lance já registrado por ele no sistema.</w:t>
      </w:r>
    </w:p>
    <w:p w14:paraId="1CE7A98C" w14:textId="77777777" w:rsidR="00C707C9" w:rsidRPr="00762992" w:rsidRDefault="00C707C9" w:rsidP="00365EE0">
      <w:pPr>
        <w:pStyle w:val="SemEspaamento"/>
        <w:jc w:val="both"/>
        <w:rPr>
          <w:rFonts w:ascii="Times New Roman" w:hAnsi="Times New Roman" w:cs="Times New Roman"/>
          <w:bCs/>
          <w:sz w:val="24"/>
        </w:rPr>
      </w:pPr>
      <w:r w:rsidRPr="00762992">
        <w:rPr>
          <w:rFonts w:ascii="Times New Roman" w:hAnsi="Times New Roman" w:cs="Times New Roman"/>
          <w:b/>
          <w:sz w:val="24"/>
        </w:rPr>
        <w:t xml:space="preserve">3.10.3 - </w:t>
      </w:r>
      <w:r w:rsidRPr="00762992">
        <w:rPr>
          <w:rFonts w:ascii="Times New Roman" w:hAnsi="Times New Roman" w:cs="Times New Roman"/>
          <w:bCs/>
          <w:sz w:val="24"/>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7E600ED6" w14:textId="77777777" w:rsidR="006F08E6" w:rsidRPr="00762992" w:rsidRDefault="006F08E6" w:rsidP="006F08E6">
      <w:pPr>
        <w:pStyle w:val="PargrafodaLista"/>
        <w:widowControl w:val="0"/>
        <w:ind w:left="0"/>
        <w:jc w:val="both"/>
        <w:rPr>
          <w:rFonts w:ascii="Times New Roman" w:hAnsi="Times New Roman" w:cs="Times New Roman"/>
          <w:color w:val="000000"/>
          <w:sz w:val="24"/>
        </w:rPr>
      </w:pPr>
      <w:r w:rsidRPr="00762992">
        <w:rPr>
          <w:rFonts w:ascii="Times New Roman" w:hAnsi="Times New Roman" w:cs="Times New Roman"/>
          <w:b/>
          <w:color w:val="000000"/>
          <w:sz w:val="24"/>
        </w:rPr>
        <w:t>3.11 -</w:t>
      </w:r>
      <w:r w:rsidRPr="00762992">
        <w:rPr>
          <w:rFonts w:ascii="Times New Roman" w:hAnsi="Times New Roman" w:cs="Times New Roman"/>
          <w:color w:val="000000"/>
          <w:sz w:val="24"/>
        </w:rPr>
        <w:t xml:space="preserve"> O acesso do licitante a dispensa eletrônica, para efeito de encaminhamento de proposta de preço e lances sucessivos de preços, somente se dará mediante prévio cadastramento e adesão aos planos ofertados pela </w:t>
      </w:r>
      <w:r w:rsidRPr="00762992">
        <w:rPr>
          <w:rFonts w:ascii="Times New Roman" w:hAnsi="Times New Roman" w:cs="Times New Roman"/>
          <w:b/>
          <w:color w:val="000000"/>
          <w:sz w:val="24"/>
        </w:rPr>
        <w:t>Licitanet</w:t>
      </w:r>
      <w:r w:rsidRPr="00762992">
        <w:rPr>
          <w:rFonts w:ascii="Times New Roman" w:hAnsi="Times New Roman" w:cs="Times New Roman"/>
          <w:color w:val="000000"/>
          <w:sz w:val="24"/>
        </w:rPr>
        <w:t>.</w:t>
      </w:r>
    </w:p>
    <w:p w14:paraId="462623AC" w14:textId="77777777" w:rsidR="006F08E6" w:rsidRPr="00762992" w:rsidRDefault="006F08E6" w:rsidP="006F08E6">
      <w:pPr>
        <w:widowControl w:val="0"/>
        <w:jc w:val="both"/>
        <w:rPr>
          <w:rFonts w:ascii="Times New Roman" w:hAnsi="Times New Roman" w:cs="Times New Roman"/>
          <w:color w:val="FF0000"/>
          <w:sz w:val="24"/>
        </w:rPr>
      </w:pPr>
      <w:r w:rsidRPr="00762992">
        <w:rPr>
          <w:rFonts w:ascii="Times New Roman" w:hAnsi="Times New Roman" w:cs="Times New Roman"/>
          <w:b/>
          <w:sz w:val="24"/>
        </w:rPr>
        <w:t>3.12 -</w:t>
      </w:r>
      <w:r w:rsidRPr="00762992">
        <w:rPr>
          <w:rFonts w:ascii="Times New Roman" w:hAnsi="Times New Roman" w:cs="Times New Roman"/>
          <w:sz w:val="24"/>
        </w:rPr>
        <w:t xml:space="preserve"> É de exclusiva responsabilidade do licitante o sigilo da senha, bem como seu uso em qualquer transação efetuada, não cabendo a </w:t>
      </w:r>
      <w:r w:rsidRPr="00762992">
        <w:rPr>
          <w:rFonts w:ascii="Times New Roman" w:hAnsi="Times New Roman" w:cs="Times New Roman"/>
          <w:b/>
          <w:sz w:val="24"/>
        </w:rPr>
        <w:t xml:space="preserve">LICITANET – Licitações On-line </w:t>
      </w:r>
      <w:r w:rsidRPr="00762992">
        <w:rPr>
          <w:rFonts w:ascii="Times New Roman" w:hAnsi="Times New Roman" w:cs="Times New Roman"/>
          <w:sz w:val="24"/>
        </w:rPr>
        <w:t xml:space="preserve">e à Prefeitura Municipal de </w:t>
      </w:r>
      <w:r w:rsidR="0040587C" w:rsidRPr="00762992">
        <w:rPr>
          <w:rFonts w:ascii="Times New Roman" w:hAnsi="Times New Roman" w:cs="Times New Roman"/>
          <w:bCs/>
          <w:color w:val="000000"/>
          <w:sz w:val="24"/>
        </w:rPr>
        <w:t>Nova Nazaré-MT</w:t>
      </w:r>
      <w:r w:rsidR="0040587C" w:rsidRPr="00762992">
        <w:rPr>
          <w:rFonts w:ascii="Times New Roman" w:hAnsi="Times New Roman" w:cs="Times New Roman"/>
          <w:sz w:val="24"/>
        </w:rPr>
        <w:t xml:space="preserve"> </w:t>
      </w:r>
      <w:r w:rsidRPr="00762992">
        <w:rPr>
          <w:rFonts w:ascii="Times New Roman" w:hAnsi="Times New Roman" w:cs="Times New Roman"/>
          <w:sz w:val="24"/>
        </w:rPr>
        <w:t>a responsabilidade por eventuais danos decorrentes de uso indevido da senha, ainda que por</w:t>
      </w:r>
      <w:r w:rsidRPr="00762992">
        <w:rPr>
          <w:rFonts w:ascii="Times New Roman" w:hAnsi="Times New Roman" w:cs="Times New Roman"/>
          <w:spacing w:val="-18"/>
          <w:sz w:val="24"/>
        </w:rPr>
        <w:t xml:space="preserve"> </w:t>
      </w:r>
      <w:r w:rsidRPr="00762992">
        <w:rPr>
          <w:rFonts w:ascii="Times New Roman" w:hAnsi="Times New Roman" w:cs="Times New Roman"/>
          <w:sz w:val="24"/>
        </w:rPr>
        <w:t>terceiros.</w:t>
      </w:r>
    </w:p>
    <w:p w14:paraId="4033681C" w14:textId="77777777" w:rsidR="006F08E6" w:rsidRPr="00762992" w:rsidRDefault="006F08E6" w:rsidP="006F08E6">
      <w:pPr>
        <w:pStyle w:val="PargrafodaLista"/>
        <w:widowControl w:val="0"/>
        <w:ind w:left="0"/>
        <w:contextualSpacing w:val="0"/>
        <w:jc w:val="both"/>
        <w:rPr>
          <w:rFonts w:ascii="Times New Roman" w:hAnsi="Times New Roman" w:cs="Times New Roman"/>
          <w:color w:val="000000"/>
          <w:sz w:val="24"/>
        </w:rPr>
      </w:pPr>
      <w:r w:rsidRPr="00762992">
        <w:rPr>
          <w:rFonts w:ascii="Times New Roman" w:hAnsi="Times New Roman" w:cs="Times New Roman"/>
          <w:b/>
          <w:color w:val="000000"/>
          <w:sz w:val="24"/>
        </w:rPr>
        <w:t>3.13 -</w:t>
      </w:r>
      <w:r w:rsidRPr="00762992">
        <w:rPr>
          <w:rFonts w:ascii="Times New Roman" w:hAnsi="Times New Roman" w:cs="Times New Roman"/>
          <w:color w:val="000000"/>
          <w:sz w:val="24"/>
        </w:rPr>
        <w:t xml:space="preserve"> O cadastramento do licitante junto a Plataforma de Pregão Eletrônico implica a responsabilidade legal pelos atos praticados e a presunção de capacidade técnica para realização das transações inerentes ao</w:t>
      </w:r>
      <w:r w:rsidRPr="00762992">
        <w:rPr>
          <w:rFonts w:ascii="Times New Roman" w:hAnsi="Times New Roman" w:cs="Times New Roman"/>
          <w:color w:val="000000"/>
          <w:spacing w:val="-18"/>
          <w:sz w:val="24"/>
        </w:rPr>
        <w:t xml:space="preserve"> </w:t>
      </w:r>
      <w:r w:rsidRPr="00762992">
        <w:rPr>
          <w:rFonts w:ascii="Times New Roman" w:hAnsi="Times New Roman" w:cs="Times New Roman"/>
          <w:color w:val="000000"/>
          <w:sz w:val="24"/>
        </w:rPr>
        <w:t>certame.</w:t>
      </w:r>
    </w:p>
    <w:p w14:paraId="0F2DBFDC" w14:textId="77777777" w:rsidR="006F08E6" w:rsidRPr="00762992" w:rsidRDefault="006F08E6" w:rsidP="00365EE0">
      <w:pPr>
        <w:pStyle w:val="PargrafodaLista"/>
        <w:widowControl w:val="0"/>
        <w:ind w:left="0"/>
        <w:contextualSpacing w:val="0"/>
        <w:jc w:val="both"/>
        <w:rPr>
          <w:rFonts w:ascii="Times New Roman" w:hAnsi="Times New Roman" w:cs="Times New Roman"/>
          <w:b/>
          <w:color w:val="000000"/>
          <w:sz w:val="24"/>
        </w:rPr>
      </w:pPr>
      <w:r w:rsidRPr="00762992">
        <w:rPr>
          <w:rFonts w:ascii="Times New Roman" w:hAnsi="Times New Roman" w:cs="Times New Roman"/>
          <w:b/>
          <w:color w:val="000000"/>
          <w:sz w:val="24"/>
          <w:highlight w:val="yellow"/>
        </w:rPr>
        <w:t>3.13.1 -</w:t>
      </w:r>
      <w:r w:rsidRPr="00762992">
        <w:rPr>
          <w:rFonts w:ascii="Times New Roman" w:hAnsi="Times New Roman" w:cs="Times New Roman"/>
          <w:color w:val="000000"/>
          <w:sz w:val="24"/>
          <w:highlight w:val="yellow"/>
        </w:rPr>
        <w:t xml:space="preserve"> As</w:t>
      </w:r>
      <w:r w:rsidRPr="00762992">
        <w:rPr>
          <w:rFonts w:ascii="Times New Roman" w:hAnsi="Times New Roman" w:cs="Times New Roman"/>
          <w:color w:val="000000"/>
          <w:spacing w:val="8"/>
          <w:sz w:val="24"/>
          <w:highlight w:val="yellow"/>
        </w:rPr>
        <w:t xml:space="preserve"> </w:t>
      </w:r>
      <w:r w:rsidRPr="00762992">
        <w:rPr>
          <w:rFonts w:ascii="Times New Roman" w:hAnsi="Times New Roman" w:cs="Times New Roman"/>
          <w:color w:val="000000"/>
          <w:sz w:val="24"/>
          <w:highlight w:val="yellow"/>
        </w:rPr>
        <w:t>informações</w:t>
      </w:r>
      <w:r w:rsidRPr="00762992">
        <w:rPr>
          <w:rFonts w:ascii="Times New Roman" w:hAnsi="Times New Roman" w:cs="Times New Roman"/>
          <w:color w:val="000000"/>
          <w:spacing w:val="12"/>
          <w:sz w:val="24"/>
          <w:highlight w:val="yellow"/>
        </w:rPr>
        <w:t xml:space="preserve"> </w:t>
      </w:r>
      <w:r w:rsidRPr="00762992">
        <w:rPr>
          <w:rFonts w:ascii="Times New Roman" w:hAnsi="Times New Roman" w:cs="Times New Roman"/>
          <w:color w:val="000000"/>
          <w:sz w:val="24"/>
          <w:highlight w:val="yellow"/>
        </w:rPr>
        <w:t>complementares</w:t>
      </w:r>
      <w:r w:rsidRPr="00762992">
        <w:rPr>
          <w:rFonts w:ascii="Times New Roman" w:hAnsi="Times New Roman" w:cs="Times New Roman"/>
          <w:color w:val="000000"/>
          <w:spacing w:val="9"/>
          <w:sz w:val="24"/>
          <w:highlight w:val="yellow"/>
        </w:rPr>
        <w:t xml:space="preserve"> </w:t>
      </w:r>
      <w:r w:rsidRPr="00762992">
        <w:rPr>
          <w:rFonts w:ascii="Times New Roman" w:hAnsi="Times New Roman" w:cs="Times New Roman"/>
          <w:color w:val="000000"/>
          <w:sz w:val="24"/>
          <w:highlight w:val="yellow"/>
        </w:rPr>
        <w:t>para</w:t>
      </w:r>
      <w:r w:rsidRPr="00762992">
        <w:rPr>
          <w:rFonts w:ascii="Times New Roman" w:hAnsi="Times New Roman" w:cs="Times New Roman"/>
          <w:color w:val="000000"/>
          <w:spacing w:val="10"/>
          <w:sz w:val="24"/>
          <w:highlight w:val="yellow"/>
        </w:rPr>
        <w:t xml:space="preserve"> </w:t>
      </w:r>
      <w:r w:rsidRPr="00762992">
        <w:rPr>
          <w:rFonts w:ascii="Times New Roman" w:hAnsi="Times New Roman" w:cs="Times New Roman"/>
          <w:color w:val="000000"/>
          <w:sz w:val="24"/>
          <w:highlight w:val="yellow"/>
        </w:rPr>
        <w:t>credenciamento</w:t>
      </w:r>
      <w:r w:rsidRPr="00762992">
        <w:rPr>
          <w:rFonts w:ascii="Times New Roman" w:hAnsi="Times New Roman" w:cs="Times New Roman"/>
          <w:color w:val="000000"/>
          <w:spacing w:val="11"/>
          <w:sz w:val="24"/>
          <w:highlight w:val="yellow"/>
        </w:rPr>
        <w:t xml:space="preserve"> </w:t>
      </w:r>
      <w:r w:rsidRPr="00762992">
        <w:rPr>
          <w:rFonts w:ascii="Times New Roman" w:hAnsi="Times New Roman" w:cs="Times New Roman"/>
          <w:color w:val="000000"/>
          <w:sz w:val="24"/>
          <w:highlight w:val="yellow"/>
        </w:rPr>
        <w:t>poderão</w:t>
      </w:r>
      <w:r w:rsidRPr="00762992">
        <w:rPr>
          <w:rFonts w:ascii="Times New Roman" w:hAnsi="Times New Roman" w:cs="Times New Roman"/>
          <w:color w:val="000000"/>
          <w:spacing w:val="8"/>
          <w:sz w:val="24"/>
          <w:highlight w:val="yellow"/>
        </w:rPr>
        <w:t xml:space="preserve"> </w:t>
      </w:r>
      <w:r w:rsidRPr="00762992">
        <w:rPr>
          <w:rFonts w:ascii="Times New Roman" w:hAnsi="Times New Roman" w:cs="Times New Roman"/>
          <w:color w:val="000000"/>
          <w:sz w:val="24"/>
          <w:highlight w:val="yellow"/>
        </w:rPr>
        <w:t>ser</w:t>
      </w:r>
      <w:r w:rsidRPr="00762992">
        <w:rPr>
          <w:rFonts w:ascii="Times New Roman" w:hAnsi="Times New Roman" w:cs="Times New Roman"/>
          <w:color w:val="000000"/>
          <w:spacing w:val="8"/>
          <w:sz w:val="24"/>
          <w:highlight w:val="yellow"/>
        </w:rPr>
        <w:t xml:space="preserve"> </w:t>
      </w:r>
      <w:r w:rsidRPr="00762992">
        <w:rPr>
          <w:rFonts w:ascii="Times New Roman" w:hAnsi="Times New Roman" w:cs="Times New Roman"/>
          <w:color w:val="000000"/>
          <w:sz w:val="24"/>
          <w:highlight w:val="yellow"/>
        </w:rPr>
        <w:t>obtidas</w:t>
      </w:r>
      <w:r w:rsidRPr="00762992">
        <w:rPr>
          <w:rFonts w:ascii="Times New Roman" w:hAnsi="Times New Roman" w:cs="Times New Roman"/>
          <w:color w:val="000000"/>
          <w:spacing w:val="9"/>
          <w:sz w:val="24"/>
          <w:highlight w:val="yellow"/>
        </w:rPr>
        <w:t xml:space="preserve"> </w:t>
      </w:r>
      <w:r w:rsidRPr="00762992">
        <w:rPr>
          <w:rFonts w:ascii="Times New Roman" w:hAnsi="Times New Roman" w:cs="Times New Roman"/>
          <w:color w:val="000000"/>
          <w:sz w:val="24"/>
          <w:highlight w:val="yellow"/>
        </w:rPr>
        <w:t>pelos</w:t>
      </w:r>
      <w:r w:rsidRPr="00762992">
        <w:rPr>
          <w:rFonts w:ascii="Times New Roman" w:hAnsi="Times New Roman" w:cs="Times New Roman"/>
          <w:color w:val="000000"/>
          <w:spacing w:val="9"/>
          <w:sz w:val="24"/>
          <w:highlight w:val="yellow"/>
        </w:rPr>
        <w:t xml:space="preserve"> </w:t>
      </w:r>
      <w:r w:rsidRPr="00762992">
        <w:rPr>
          <w:rFonts w:ascii="Times New Roman" w:hAnsi="Times New Roman" w:cs="Times New Roman"/>
          <w:color w:val="000000"/>
          <w:sz w:val="24"/>
          <w:highlight w:val="yellow"/>
        </w:rPr>
        <w:t>telefones:</w:t>
      </w:r>
      <w:r w:rsidRPr="00762992">
        <w:rPr>
          <w:rFonts w:ascii="Times New Roman" w:hAnsi="Times New Roman" w:cs="Times New Roman"/>
          <w:color w:val="000000"/>
          <w:spacing w:val="8"/>
          <w:sz w:val="24"/>
          <w:highlight w:val="yellow"/>
        </w:rPr>
        <w:t xml:space="preserve"> </w:t>
      </w:r>
      <w:r w:rsidRPr="00762992">
        <w:rPr>
          <w:rFonts w:ascii="Times New Roman" w:hAnsi="Times New Roman" w:cs="Times New Roman"/>
          <w:b/>
          <w:color w:val="000000"/>
          <w:sz w:val="24"/>
          <w:highlight w:val="yellow"/>
        </w:rPr>
        <w:t>(34)</w:t>
      </w:r>
      <w:r w:rsidRPr="00762992">
        <w:rPr>
          <w:rFonts w:ascii="Times New Roman" w:hAnsi="Times New Roman" w:cs="Times New Roman"/>
          <w:b/>
          <w:color w:val="000000"/>
          <w:spacing w:val="9"/>
          <w:sz w:val="24"/>
          <w:highlight w:val="yellow"/>
        </w:rPr>
        <w:t xml:space="preserve"> </w:t>
      </w:r>
      <w:r w:rsidR="00365EE0" w:rsidRPr="00762992">
        <w:rPr>
          <w:rFonts w:ascii="Times New Roman" w:hAnsi="Times New Roman" w:cs="Times New Roman"/>
          <w:b/>
          <w:color w:val="000000"/>
          <w:sz w:val="24"/>
          <w:highlight w:val="yellow"/>
        </w:rPr>
        <w:t xml:space="preserve">2512-6500 (whatsapp), (34) 3014-6633 </w:t>
      </w:r>
      <w:r w:rsidRPr="00762992">
        <w:rPr>
          <w:rFonts w:ascii="Times New Roman" w:hAnsi="Times New Roman" w:cs="Times New Roman"/>
          <w:color w:val="000000"/>
          <w:sz w:val="24"/>
          <w:highlight w:val="yellow"/>
        </w:rPr>
        <w:t xml:space="preserve">ou pelo e-mail </w:t>
      </w:r>
      <w:hyperlink r:id="rId11" w:history="1">
        <w:r w:rsidRPr="00762992">
          <w:rPr>
            <w:rStyle w:val="Hyperlink"/>
            <w:rFonts w:ascii="Times New Roman" w:hAnsi="Times New Roman"/>
            <w:b/>
            <w:sz w:val="24"/>
            <w:highlight w:val="yellow"/>
            <w:u w:color="0000FF"/>
          </w:rPr>
          <w:t>fornecedor@licitanet.com.br</w:t>
        </w:r>
        <w:r w:rsidRPr="00762992">
          <w:rPr>
            <w:rStyle w:val="Hyperlink"/>
            <w:rFonts w:ascii="Times New Roman" w:hAnsi="Times New Roman"/>
            <w:b/>
            <w:sz w:val="24"/>
            <w:highlight w:val="yellow"/>
          </w:rPr>
          <w:t>.</w:t>
        </w:r>
      </w:hyperlink>
    </w:p>
    <w:p w14:paraId="69260B8C" w14:textId="77777777" w:rsidR="006F08E6" w:rsidRPr="00762992" w:rsidRDefault="006F08E6" w:rsidP="000D315F">
      <w:pPr>
        <w:pStyle w:val="PargrafodaLista"/>
        <w:widowControl w:val="0"/>
        <w:numPr>
          <w:ilvl w:val="1"/>
          <w:numId w:val="18"/>
        </w:numPr>
        <w:tabs>
          <w:tab w:val="left" w:pos="426"/>
        </w:tabs>
        <w:autoSpaceDE w:val="0"/>
        <w:autoSpaceDN w:val="0"/>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t>- As microempresas ou as empresas de pequeno porte no momento de seu cadastro deverão manifestar em campo próprio do Sistema Eletrônico o estabelecido na Lei Complementar nº 123/2006 e ainda suas alterações na Lei Complementar</w:t>
      </w:r>
      <w:r w:rsidRPr="00762992">
        <w:rPr>
          <w:rFonts w:ascii="Times New Roman" w:hAnsi="Times New Roman" w:cs="Times New Roman"/>
          <w:color w:val="000000"/>
          <w:spacing w:val="-2"/>
          <w:sz w:val="24"/>
        </w:rPr>
        <w:t xml:space="preserve"> </w:t>
      </w:r>
      <w:r w:rsidRPr="00762992">
        <w:rPr>
          <w:rFonts w:ascii="Times New Roman" w:hAnsi="Times New Roman" w:cs="Times New Roman"/>
          <w:color w:val="000000"/>
          <w:sz w:val="24"/>
        </w:rPr>
        <w:t>147/2014;</w:t>
      </w:r>
    </w:p>
    <w:p w14:paraId="7395F5A3" w14:textId="77777777" w:rsidR="006F08E6" w:rsidRPr="00762992" w:rsidRDefault="006F08E6" w:rsidP="000D315F">
      <w:pPr>
        <w:pStyle w:val="PargrafodaLista"/>
        <w:widowControl w:val="0"/>
        <w:numPr>
          <w:ilvl w:val="2"/>
          <w:numId w:val="18"/>
        </w:numPr>
        <w:tabs>
          <w:tab w:val="left" w:pos="851"/>
          <w:tab w:val="left" w:pos="1134"/>
        </w:tabs>
        <w:autoSpaceDE w:val="0"/>
        <w:autoSpaceDN w:val="0"/>
        <w:ind w:left="0" w:firstLine="0"/>
        <w:jc w:val="both"/>
        <w:rPr>
          <w:rFonts w:ascii="Times New Roman" w:hAnsi="Times New Roman" w:cs="Times New Roman"/>
          <w:b/>
          <w:color w:val="000000"/>
          <w:sz w:val="24"/>
        </w:rPr>
      </w:pPr>
      <w:r w:rsidRPr="00762992">
        <w:rPr>
          <w:rFonts w:ascii="Times New Roman" w:hAnsi="Times New Roman" w:cs="Times New Roman"/>
          <w:b/>
          <w:color w:val="000000"/>
          <w:sz w:val="24"/>
        </w:rPr>
        <w:t>-</w:t>
      </w:r>
      <w:r w:rsidRPr="00762992">
        <w:rPr>
          <w:rFonts w:ascii="Times New Roman" w:hAnsi="Times New Roman" w:cs="Times New Roman"/>
          <w:color w:val="000000"/>
          <w:sz w:val="24"/>
        </w:rPr>
        <w:t xml:space="preserve"> A não declaração da licitante em referência Lei Complementar nº. 123/2006 e ainda suas alterações na Lei Complementar 147/2014 caso se enquadre, implicará no </w:t>
      </w:r>
      <w:r w:rsidRPr="00762992">
        <w:rPr>
          <w:rFonts w:ascii="Times New Roman" w:hAnsi="Times New Roman" w:cs="Times New Roman"/>
          <w:b/>
          <w:color w:val="000000"/>
          <w:sz w:val="24"/>
        </w:rPr>
        <w:t>IMPEDIMENTO DA LICITANTE EM BENEFICIAR-SE DA MESMA.</w:t>
      </w:r>
    </w:p>
    <w:p w14:paraId="5AFD711D" w14:textId="77777777" w:rsidR="006F08E6" w:rsidRPr="00762992" w:rsidRDefault="006F08E6" w:rsidP="001101DF">
      <w:pPr>
        <w:jc w:val="both"/>
        <w:rPr>
          <w:rFonts w:ascii="Times New Roman" w:hAnsi="Times New Roman" w:cs="Times New Roman"/>
          <w:color w:val="000000"/>
          <w:sz w:val="24"/>
        </w:rPr>
      </w:pPr>
    </w:p>
    <w:p w14:paraId="47E94BF6" w14:textId="77777777" w:rsidR="0021402E" w:rsidRPr="00762992" w:rsidRDefault="00C707C9" w:rsidP="000D315F">
      <w:pPr>
        <w:pStyle w:val="PADRO"/>
        <w:keepNext w:val="0"/>
        <w:widowControl/>
        <w:numPr>
          <w:ilvl w:val="0"/>
          <w:numId w:val="18"/>
        </w:numPr>
        <w:shd w:val="clear" w:color="auto" w:fill="auto"/>
        <w:tabs>
          <w:tab w:val="left" w:pos="284"/>
        </w:tabs>
        <w:spacing w:before="0" w:after="0" w:line="240" w:lineRule="auto"/>
        <w:rPr>
          <w:rFonts w:ascii="Times New Roman" w:hAnsi="Times New Roman" w:cs="Times New Roman"/>
          <w:b/>
          <w:sz w:val="24"/>
        </w:rPr>
      </w:pPr>
      <w:r w:rsidRPr="00762992">
        <w:rPr>
          <w:rFonts w:ascii="Times New Roman" w:hAnsi="Times New Roman" w:cs="Times New Roman"/>
          <w:b/>
          <w:sz w:val="24"/>
        </w:rPr>
        <w:t xml:space="preserve">- </w:t>
      </w:r>
      <w:r w:rsidR="003D08AF" w:rsidRPr="00762992">
        <w:rPr>
          <w:rFonts w:ascii="Times New Roman" w:hAnsi="Times New Roman" w:cs="Times New Roman"/>
          <w:b/>
          <w:sz w:val="24"/>
        </w:rPr>
        <w:t>FASE DE LANCES</w:t>
      </w:r>
    </w:p>
    <w:p w14:paraId="5C1401D2" w14:textId="77777777" w:rsidR="008F6CDD" w:rsidRPr="00762992" w:rsidRDefault="00C707C9" w:rsidP="000D315F">
      <w:pPr>
        <w:pStyle w:val="PargrafodaLista"/>
        <w:numPr>
          <w:ilvl w:val="1"/>
          <w:numId w:val="19"/>
        </w:numPr>
        <w:tabs>
          <w:tab w:val="left" w:pos="426"/>
        </w:tabs>
        <w:ind w:left="0" w:firstLine="0"/>
        <w:jc w:val="both"/>
        <w:rPr>
          <w:rFonts w:ascii="Times New Roman" w:hAnsi="Times New Roman" w:cs="Times New Roman"/>
          <w:color w:val="000000"/>
          <w:sz w:val="24"/>
          <w:lang w:eastAsia="en-US"/>
        </w:rPr>
      </w:pPr>
      <w:r w:rsidRPr="00762992">
        <w:rPr>
          <w:rFonts w:ascii="Times New Roman" w:hAnsi="Times New Roman" w:cs="Times New Roman"/>
          <w:color w:val="000000"/>
          <w:sz w:val="24"/>
          <w:lang w:eastAsia="en-US"/>
        </w:rPr>
        <w:t xml:space="preserve">- </w:t>
      </w:r>
      <w:r w:rsidR="00C46D31" w:rsidRPr="00762992">
        <w:rPr>
          <w:rFonts w:ascii="Times New Roman" w:hAnsi="Times New Roman" w:cs="Times New Roman"/>
          <w:color w:val="000000"/>
          <w:sz w:val="24"/>
          <w:lang w:eastAsia="en-US"/>
        </w:rPr>
        <w:t>Na</w:t>
      </w:r>
      <w:r w:rsidR="00614A63" w:rsidRPr="00762992">
        <w:rPr>
          <w:rFonts w:ascii="Times New Roman" w:hAnsi="Times New Roman" w:cs="Times New Roman"/>
          <w:color w:val="000000"/>
          <w:sz w:val="24"/>
          <w:lang w:eastAsia="en-US"/>
        </w:rPr>
        <w:t xml:space="preserve"> data </w:t>
      </w:r>
      <w:r w:rsidR="008F6CDD" w:rsidRPr="00762992">
        <w:rPr>
          <w:rFonts w:ascii="Times New Roman" w:hAnsi="Times New Roman" w:cs="Times New Roman"/>
          <w:color w:val="000000"/>
          <w:sz w:val="24"/>
          <w:lang w:eastAsia="en-US"/>
        </w:rPr>
        <w:t>estabelecid</w:t>
      </w:r>
      <w:r w:rsidR="00614A63" w:rsidRPr="00762992">
        <w:rPr>
          <w:rFonts w:ascii="Times New Roman" w:hAnsi="Times New Roman" w:cs="Times New Roman"/>
          <w:color w:val="000000"/>
          <w:sz w:val="24"/>
          <w:lang w:eastAsia="en-US"/>
        </w:rPr>
        <w:t>a</w:t>
      </w:r>
      <w:r w:rsidR="008F6CDD" w:rsidRPr="00762992">
        <w:rPr>
          <w:rFonts w:ascii="Times New Roman" w:hAnsi="Times New Roman" w:cs="Times New Roman"/>
          <w:color w:val="000000"/>
          <w:sz w:val="24"/>
          <w:lang w:eastAsia="en-US"/>
        </w:rPr>
        <w:t xml:space="preserve"> neste </w:t>
      </w:r>
      <w:r w:rsidR="00313FBD" w:rsidRPr="00762992">
        <w:rPr>
          <w:rFonts w:ascii="Times New Roman" w:hAnsi="Times New Roman" w:cs="Times New Roman"/>
          <w:color w:val="000000"/>
          <w:sz w:val="24"/>
          <w:lang w:eastAsia="en-US"/>
        </w:rPr>
        <w:t>Aviso</w:t>
      </w:r>
      <w:r w:rsidR="006F2DF0" w:rsidRPr="00762992">
        <w:rPr>
          <w:rFonts w:ascii="Times New Roman" w:hAnsi="Times New Roman" w:cs="Times New Roman"/>
          <w:color w:val="000000"/>
          <w:sz w:val="24"/>
          <w:lang w:eastAsia="en-US"/>
        </w:rPr>
        <w:t xml:space="preserve"> de Contratação Direta</w:t>
      </w:r>
      <w:r w:rsidR="008F6CDD" w:rsidRPr="00762992">
        <w:rPr>
          <w:rFonts w:ascii="Times New Roman" w:hAnsi="Times New Roman" w:cs="Times New Roman"/>
          <w:color w:val="000000"/>
          <w:sz w:val="24"/>
          <w:lang w:eastAsia="en-US"/>
        </w:rPr>
        <w:t>, a sessão pública será automaticamente aberta pelo sistema para o envio de lances públicos e sucessivos</w:t>
      </w:r>
      <w:r w:rsidR="005A5E9A" w:rsidRPr="00762992">
        <w:rPr>
          <w:rFonts w:ascii="Times New Roman" w:hAnsi="Times New Roman" w:cs="Times New Roman"/>
          <w:color w:val="000000"/>
          <w:sz w:val="24"/>
          <w:lang w:eastAsia="en-US"/>
        </w:rPr>
        <w:t xml:space="preserve">, </w:t>
      </w:r>
      <w:r w:rsidR="007F4037" w:rsidRPr="00762992">
        <w:rPr>
          <w:rFonts w:ascii="Times New Roman" w:hAnsi="Times New Roman" w:cs="Times New Roman"/>
          <w:bCs/>
          <w:sz w:val="24"/>
          <w:lang w:eastAsia="en-US"/>
        </w:rPr>
        <w:t xml:space="preserve">exclusivamente </w:t>
      </w:r>
      <w:r w:rsidR="007F4037" w:rsidRPr="00762992">
        <w:rPr>
          <w:rFonts w:ascii="Times New Roman" w:hAnsi="Times New Roman" w:cs="Times New Roman"/>
          <w:bCs/>
          <w:sz w:val="24"/>
          <w:lang w:eastAsia="en-US"/>
        </w:rPr>
        <w:lastRenderedPageBreak/>
        <w:t>por meio do sistema eletrônico</w:t>
      </w:r>
      <w:r w:rsidR="007F4037" w:rsidRPr="00762992">
        <w:rPr>
          <w:rFonts w:ascii="Times New Roman" w:hAnsi="Times New Roman" w:cs="Times New Roman"/>
          <w:sz w:val="24"/>
          <w:lang w:eastAsia="en-US"/>
        </w:rPr>
        <w:t xml:space="preserve">, </w:t>
      </w:r>
      <w:r w:rsidR="005A5E9A" w:rsidRPr="00762992">
        <w:rPr>
          <w:rFonts w:ascii="Times New Roman" w:hAnsi="Times New Roman" w:cs="Times New Roman"/>
          <w:color w:val="000000"/>
          <w:sz w:val="24"/>
          <w:lang w:eastAsia="en-US"/>
        </w:rPr>
        <w:t>sendo encerrado no horário de finalização de lances também já previsto neste aviso</w:t>
      </w:r>
      <w:r w:rsidR="008F6CDD" w:rsidRPr="00762992">
        <w:rPr>
          <w:rFonts w:ascii="Times New Roman" w:hAnsi="Times New Roman" w:cs="Times New Roman"/>
          <w:color w:val="000000"/>
          <w:sz w:val="24"/>
          <w:lang w:eastAsia="en-US"/>
        </w:rPr>
        <w:t>.</w:t>
      </w:r>
    </w:p>
    <w:p w14:paraId="0696ACE2" w14:textId="77777777" w:rsidR="008F6CDD" w:rsidRPr="00762992" w:rsidRDefault="00C707C9" w:rsidP="002B2650">
      <w:pPr>
        <w:pStyle w:val="PargrafodaLista"/>
        <w:numPr>
          <w:ilvl w:val="2"/>
          <w:numId w:val="8"/>
        </w:numPr>
        <w:tabs>
          <w:tab w:val="left" w:pos="567"/>
        </w:tabs>
        <w:ind w:left="0" w:hanging="11"/>
        <w:jc w:val="both"/>
        <w:rPr>
          <w:rFonts w:ascii="Times New Roman" w:hAnsi="Times New Roman" w:cs="Times New Roman"/>
          <w:sz w:val="24"/>
          <w:lang w:eastAsia="en-US"/>
        </w:rPr>
      </w:pPr>
      <w:r w:rsidRPr="00762992">
        <w:rPr>
          <w:rFonts w:ascii="Times New Roman" w:hAnsi="Times New Roman" w:cs="Times New Roman"/>
          <w:color w:val="000000"/>
          <w:sz w:val="24"/>
        </w:rPr>
        <w:t xml:space="preserve">- </w:t>
      </w:r>
      <w:r w:rsidR="008F6CDD" w:rsidRPr="00762992">
        <w:rPr>
          <w:rFonts w:ascii="Times New Roman" w:hAnsi="Times New Roman" w:cs="Times New Roman"/>
          <w:color w:val="000000"/>
          <w:sz w:val="24"/>
        </w:rPr>
        <w:t xml:space="preserve">Iniciada a etapa competitiva, os </w:t>
      </w:r>
      <w:r w:rsidR="00214615" w:rsidRPr="00762992">
        <w:rPr>
          <w:rFonts w:ascii="Times New Roman" w:hAnsi="Times New Roman" w:cs="Times New Roman"/>
          <w:color w:val="000000"/>
          <w:sz w:val="24"/>
        </w:rPr>
        <w:t>fornecedor</w:t>
      </w:r>
      <w:r w:rsidR="005A5E9A" w:rsidRPr="00762992">
        <w:rPr>
          <w:rFonts w:ascii="Times New Roman" w:hAnsi="Times New Roman" w:cs="Times New Roman"/>
          <w:color w:val="000000"/>
          <w:sz w:val="24"/>
        </w:rPr>
        <w:t>e</w:t>
      </w:r>
      <w:r w:rsidR="008F6CDD" w:rsidRPr="00762992">
        <w:rPr>
          <w:rFonts w:ascii="Times New Roman" w:hAnsi="Times New Roman" w:cs="Times New Roman"/>
          <w:color w:val="000000"/>
          <w:sz w:val="24"/>
        </w:rPr>
        <w:t xml:space="preserve">s deverão encaminhar lances exclusivamente por meio de sistema eletrônico, sendo imediatamente informados do seu recebimento e do valor consignado no registro. </w:t>
      </w:r>
      <w:r w:rsidR="008F6CDD" w:rsidRPr="00762992">
        <w:rPr>
          <w:rFonts w:ascii="Times New Roman" w:hAnsi="Times New Roman" w:cs="Times New Roman"/>
          <w:sz w:val="24"/>
        </w:rPr>
        <w:t>O lance deverá ser ofertado pelo valor unitário do item.</w:t>
      </w:r>
    </w:p>
    <w:p w14:paraId="5D731A8A" w14:textId="77777777" w:rsidR="00214615" w:rsidRPr="00762992" w:rsidRDefault="00C707C9" w:rsidP="000D315F">
      <w:pPr>
        <w:pStyle w:val="PargrafodaLista"/>
        <w:numPr>
          <w:ilvl w:val="1"/>
          <w:numId w:val="19"/>
        </w:numPr>
        <w:tabs>
          <w:tab w:val="left" w:pos="426"/>
        </w:tabs>
        <w:ind w:left="0" w:firstLine="0"/>
        <w:jc w:val="both"/>
        <w:rPr>
          <w:rFonts w:ascii="Times New Roman" w:hAnsi="Times New Roman" w:cs="Times New Roman"/>
          <w:color w:val="000000"/>
          <w:sz w:val="24"/>
          <w:lang w:eastAsia="en-US"/>
        </w:rPr>
      </w:pPr>
      <w:r w:rsidRPr="00762992">
        <w:rPr>
          <w:rFonts w:ascii="Times New Roman" w:hAnsi="Times New Roman" w:cs="Times New Roman"/>
          <w:color w:val="000000"/>
          <w:sz w:val="24"/>
          <w:lang w:eastAsia="en-US"/>
        </w:rPr>
        <w:t xml:space="preserve">- </w:t>
      </w:r>
      <w:r w:rsidR="00214615" w:rsidRPr="00762992">
        <w:rPr>
          <w:rFonts w:ascii="Times New Roman" w:hAnsi="Times New Roman" w:cs="Times New Roman"/>
          <w:color w:val="000000"/>
          <w:sz w:val="24"/>
          <w:lang w:eastAsia="en-US"/>
        </w:rPr>
        <w:t>O fornecedor somente poderá oferecer valor inferior ou maior percentual de desconto em relação ao último lance por ele ofertado e registrado pelo sistema.</w:t>
      </w:r>
    </w:p>
    <w:p w14:paraId="23CE0211" w14:textId="77777777" w:rsidR="00A023BD" w:rsidRPr="00762992" w:rsidRDefault="00541BD5" w:rsidP="000D315F">
      <w:pPr>
        <w:pStyle w:val="PargrafodaLista"/>
        <w:numPr>
          <w:ilvl w:val="2"/>
          <w:numId w:val="19"/>
        </w:numPr>
        <w:tabs>
          <w:tab w:val="left" w:pos="567"/>
          <w:tab w:val="left" w:pos="709"/>
          <w:tab w:val="left" w:pos="993"/>
        </w:tabs>
        <w:ind w:left="0" w:firstLine="0"/>
        <w:jc w:val="both"/>
        <w:rPr>
          <w:rFonts w:ascii="Times New Roman" w:hAnsi="Times New Roman" w:cs="Times New Roman"/>
          <w:color w:val="000000"/>
          <w:sz w:val="24"/>
          <w:lang w:eastAsia="en-US"/>
        </w:rPr>
      </w:pPr>
      <w:r w:rsidRPr="00762992">
        <w:rPr>
          <w:rFonts w:ascii="Times New Roman" w:hAnsi="Times New Roman" w:cs="Times New Roman"/>
          <w:color w:val="000000"/>
          <w:sz w:val="24"/>
          <w:lang w:eastAsia="en-US"/>
        </w:rPr>
        <w:t xml:space="preserve"> - </w:t>
      </w:r>
      <w:r w:rsidR="00A023BD" w:rsidRPr="00762992">
        <w:rPr>
          <w:rFonts w:ascii="Times New Roman" w:hAnsi="Times New Roman" w:cs="Times New Roman"/>
          <w:color w:val="000000"/>
          <w:sz w:val="24"/>
          <w:lang w:eastAsia="en-US"/>
        </w:rPr>
        <w:t xml:space="preserve">O fornecedor poderá oferecer lances </w:t>
      </w:r>
      <w:r w:rsidR="00E05E86" w:rsidRPr="00762992">
        <w:rPr>
          <w:rFonts w:ascii="Times New Roman" w:hAnsi="Times New Roman" w:cs="Times New Roman"/>
          <w:color w:val="000000"/>
          <w:sz w:val="24"/>
          <w:lang w:eastAsia="en-US"/>
        </w:rPr>
        <w:t xml:space="preserve">sucessivos </w:t>
      </w:r>
      <w:r w:rsidR="00D1518B" w:rsidRPr="00762992">
        <w:rPr>
          <w:rFonts w:ascii="Times New Roman" w:hAnsi="Times New Roman" w:cs="Times New Roman"/>
          <w:color w:val="000000"/>
          <w:sz w:val="24"/>
          <w:lang w:eastAsia="en-US"/>
        </w:rPr>
        <w:t xml:space="preserve">iguais ou </w:t>
      </w:r>
      <w:r w:rsidR="00A023BD" w:rsidRPr="00762992">
        <w:rPr>
          <w:rFonts w:ascii="Times New Roman" w:hAnsi="Times New Roman" w:cs="Times New Roman"/>
          <w:color w:val="000000"/>
          <w:sz w:val="24"/>
          <w:lang w:eastAsia="en-US"/>
        </w:rPr>
        <w:t xml:space="preserve">superiores ao </w:t>
      </w:r>
      <w:r w:rsidR="00552FFC" w:rsidRPr="00762992">
        <w:rPr>
          <w:rFonts w:ascii="Times New Roman" w:hAnsi="Times New Roman" w:cs="Times New Roman"/>
          <w:color w:val="000000"/>
          <w:sz w:val="24"/>
          <w:lang w:eastAsia="en-US"/>
        </w:rPr>
        <w:t>lance que esteja vencendo</w:t>
      </w:r>
      <w:r w:rsidR="00805244" w:rsidRPr="00762992">
        <w:rPr>
          <w:rFonts w:ascii="Times New Roman" w:hAnsi="Times New Roman" w:cs="Times New Roman"/>
          <w:color w:val="000000"/>
          <w:sz w:val="24"/>
          <w:lang w:eastAsia="en-US"/>
        </w:rPr>
        <w:t xml:space="preserve"> o certame</w:t>
      </w:r>
      <w:r w:rsidR="00A023BD" w:rsidRPr="00762992">
        <w:rPr>
          <w:rFonts w:ascii="Times New Roman" w:hAnsi="Times New Roman" w:cs="Times New Roman"/>
          <w:color w:val="000000"/>
          <w:sz w:val="24"/>
          <w:lang w:eastAsia="en-US"/>
        </w:rPr>
        <w:t>, desde que inferior</w:t>
      </w:r>
      <w:r w:rsidR="00E05E86" w:rsidRPr="00762992">
        <w:rPr>
          <w:rFonts w:ascii="Times New Roman" w:hAnsi="Times New Roman" w:cs="Times New Roman"/>
          <w:color w:val="000000"/>
          <w:sz w:val="24"/>
          <w:lang w:eastAsia="en-US"/>
        </w:rPr>
        <w:t>es</w:t>
      </w:r>
      <w:r w:rsidR="00A023BD" w:rsidRPr="00762992">
        <w:rPr>
          <w:rFonts w:ascii="Times New Roman" w:hAnsi="Times New Roman" w:cs="Times New Roman"/>
          <w:color w:val="000000"/>
          <w:sz w:val="24"/>
          <w:lang w:eastAsia="en-US"/>
        </w:rPr>
        <w:t xml:space="preserve"> ao </w:t>
      </w:r>
      <w:r w:rsidR="00E05E86" w:rsidRPr="00762992">
        <w:rPr>
          <w:rFonts w:ascii="Times New Roman" w:hAnsi="Times New Roman" w:cs="Times New Roman"/>
          <w:color w:val="000000"/>
          <w:sz w:val="24"/>
          <w:lang w:eastAsia="en-US"/>
        </w:rPr>
        <w:t>menor</w:t>
      </w:r>
      <w:r w:rsidR="00A023BD" w:rsidRPr="00762992">
        <w:rPr>
          <w:rFonts w:ascii="Times New Roman" w:hAnsi="Times New Roman" w:cs="Times New Roman"/>
          <w:color w:val="000000"/>
          <w:sz w:val="24"/>
          <w:lang w:eastAsia="en-US"/>
        </w:rPr>
        <w:t xml:space="preserve"> por ele ofertado e registrado pelo sistema, sendo </w:t>
      </w:r>
      <w:r w:rsidR="00962790" w:rsidRPr="00762992">
        <w:rPr>
          <w:rFonts w:ascii="Times New Roman" w:hAnsi="Times New Roman" w:cs="Times New Roman"/>
          <w:color w:val="000000"/>
          <w:sz w:val="24"/>
          <w:lang w:eastAsia="en-US"/>
        </w:rPr>
        <w:t>tais lances</w:t>
      </w:r>
      <w:r w:rsidR="00A023BD" w:rsidRPr="00762992">
        <w:rPr>
          <w:rFonts w:ascii="Times New Roman" w:hAnsi="Times New Roman" w:cs="Times New Roman"/>
          <w:color w:val="000000"/>
          <w:sz w:val="24"/>
          <w:lang w:eastAsia="en-US"/>
        </w:rPr>
        <w:t xml:space="preserve"> definidos como “</w:t>
      </w:r>
      <w:r w:rsidR="00A023BD" w:rsidRPr="00762992">
        <w:rPr>
          <w:rFonts w:ascii="Times New Roman" w:hAnsi="Times New Roman" w:cs="Times New Roman"/>
          <w:b/>
          <w:color w:val="000000"/>
          <w:sz w:val="24"/>
          <w:lang w:eastAsia="en-US"/>
        </w:rPr>
        <w:t>lances intermediários</w:t>
      </w:r>
      <w:r w:rsidR="00A023BD" w:rsidRPr="00762992">
        <w:rPr>
          <w:rFonts w:ascii="Times New Roman" w:hAnsi="Times New Roman" w:cs="Times New Roman"/>
          <w:color w:val="000000"/>
          <w:sz w:val="24"/>
          <w:lang w:eastAsia="en-US"/>
        </w:rPr>
        <w:t xml:space="preserve">” para os fins deste </w:t>
      </w:r>
      <w:r w:rsidR="00313FBD" w:rsidRPr="00762992">
        <w:rPr>
          <w:rFonts w:ascii="Times New Roman" w:hAnsi="Times New Roman" w:cs="Times New Roman"/>
          <w:color w:val="000000"/>
          <w:sz w:val="24"/>
          <w:lang w:eastAsia="en-US"/>
        </w:rPr>
        <w:t>Aviso</w:t>
      </w:r>
      <w:r w:rsidR="00B34502" w:rsidRPr="00762992">
        <w:rPr>
          <w:rFonts w:ascii="Times New Roman" w:hAnsi="Times New Roman" w:cs="Times New Roman"/>
          <w:color w:val="000000"/>
          <w:sz w:val="24"/>
          <w:lang w:eastAsia="en-US"/>
        </w:rPr>
        <w:t xml:space="preserve"> de Contratação Direta</w:t>
      </w:r>
      <w:r w:rsidR="00A023BD" w:rsidRPr="00762992">
        <w:rPr>
          <w:rFonts w:ascii="Times New Roman" w:hAnsi="Times New Roman" w:cs="Times New Roman"/>
          <w:color w:val="000000"/>
          <w:sz w:val="24"/>
          <w:lang w:eastAsia="en-US"/>
        </w:rPr>
        <w:t>.</w:t>
      </w:r>
    </w:p>
    <w:p w14:paraId="3132092A" w14:textId="77777777" w:rsidR="00214615" w:rsidRPr="00762992" w:rsidRDefault="00541BD5" w:rsidP="000D315F">
      <w:pPr>
        <w:pStyle w:val="PargrafodaLista"/>
        <w:numPr>
          <w:ilvl w:val="2"/>
          <w:numId w:val="19"/>
        </w:numPr>
        <w:tabs>
          <w:tab w:val="left" w:pos="567"/>
          <w:tab w:val="left" w:pos="709"/>
          <w:tab w:val="left" w:pos="993"/>
        </w:tabs>
        <w:ind w:left="0" w:firstLine="0"/>
        <w:jc w:val="both"/>
        <w:rPr>
          <w:rFonts w:ascii="Times New Roman" w:hAnsi="Times New Roman" w:cs="Times New Roman"/>
          <w:sz w:val="24"/>
          <w:lang w:eastAsia="en-US"/>
        </w:rPr>
      </w:pPr>
      <w:r w:rsidRPr="00762992">
        <w:rPr>
          <w:rFonts w:ascii="Times New Roman" w:hAnsi="Times New Roman" w:cs="Times New Roman"/>
          <w:sz w:val="24"/>
        </w:rPr>
        <w:t xml:space="preserve"> - </w:t>
      </w:r>
      <w:r w:rsidR="00E94E11" w:rsidRPr="00762992">
        <w:rPr>
          <w:rFonts w:ascii="Times New Roman" w:hAnsi="Times New Roman" w:cs="Times New Roman"/>
          <w:sz w:val="24"/>
        </w:rPr>
        <w:t xml:space="preserve">O intervalo mínimo de diferença de valores ou percentuais entre os lances, que incidirá tanto em relação aos lances intermediários quanto em relação ao que cobrir a melhor oferta </w:t>
      </w:r>
      <w:r w:rsidR="00214615" w:rsidRPr="00762992">
        <w:rPr>
          <w:rFonts w:ascii="Times New Roman" w:hAnsi="Times New Roman" w:cs="Times New Roman"/>
          <w:sz w:val="24"/>
        </w:rPr>
        <w:t>é</w:t>
      </w:r>
      <w:r w:rsidR="00E94E11" w:rsidRPr="00762992">
        <w:rPr>
          <w:rFonts w:ascii="Times New Roman" w:hAnsi="Times New Roman" w:cs="Times New Roman"/>
          <w:sz w:val="24"/>
        </w:rPr>
        <w:t xml:space="preserve"> de</w:t>
      </w:r>
      <w:r w:rsidR="00676983" w:rsidRPr="00762992">
        <w:rPr>
          <w:rFonts w:ascii="Times New Roman" w:hAnsi="Times New Roman" w:cs="Times New Roman"/>
          <w:sz w:val="24"/>
        </w:rPr>
        <w:t xml:space="preserve"> </w:t>
      </w:r>
      <w:r w:rsidR="00676983" w:rsidRPr="00762992">
        <w:rPr>
          <w:rFonts w:ascii="Times New Roman" w:hAnsi="Times New Roman" w:cs="Times New Roman"/>
          <w:b/>
          <w:sz w:val="24"/>
          <w:highlight w:val="yellow"/>
        </w:rPr>
        <w:t xml:space="preserve">R$ </w:t>
      </w:r>
      <w:r w:rsidR="002B2650" w:rsidRPr="00762992">
        <w:rPr>
          <w:rFonts w:ascii="Times New Roman" w:hAnsi="Times New Roman" w:cs="Times New Roman"/>
          <w:b/>
          <w:sz w:val="24"/>
          <w:highlight w:val="yellow"/>
        </w:rPr>
        <w:t>1</w:t>
      </w:r>
      <w:r w:rsidR="001F274D" w:rsidRPr="00762992">
        <w:rPr>
          <w:rFonts w:ascii="Times New Roman" w:hAnsi="Times New Roman" w:cs="Times New Roman"/>
          <w:b/>
          <w:sz w:val="24"/>
          <w:highlight w:val="yellow"/>
        </w:rPr>
        <w:t>,0</w:t>
      </w:r>
      <w:r w:rsidR="00557307" w:rsidRPr="00762992">
        <w:rPr>
          <w:rFonts w:ascii="Times New Roman" w:hAnsi="Times New Roman" w:cs="Times New Roman"/>
          <w:b/>
          <w:sz w:val="24"/>
          <w:highlight w:val="yellow"/>
        </w:rPr>
        <w:t>0</w:t>
      </w:r>
      <w:r w:rsidR="00676983" w:rsidRPr="00762992">
        <w:rPr>
          <w:rFonts w:ascii="Times New Roman" w:hAnsi="Times New Roman" w:cs="Times New Roman"/>
          <w:b/>
          <w:sz w:val="24"/>
          <w:highlight w:val="yellow"/>
        </w:rPr>
        <w:t xml:space="preserve"> (</w:t>
      </w:r>
      <w:r w:rsidR="002B2650" w:rsidRPr="00762992">
        <w:rPr>
          <w:rFonts w:ascii="Times New Roman" w:hAnsi="Times New Roman" w:cs="Times New Roman"/>
          <w:b/>
          <w:sz w:val="24"/>
          <w:highlight w:val="yellow"/>
        </w:rPr>
        <w:t>um real</w:t>
      </w:r>
      <w:r w:rsidR="00676983" w:rsidRPr="00762992">
        <w:rPr>
          <w:rFonts w:ascii="Times New Roman" w:hAnsi="Times New Roman" w:cs="Times New Roman"/>
          <w:b/>
          <w:sz w:val="24"/>
          <w:highlight w:val="yellow"/>
        </w:rPr>
        <w:t>).</w:t>
      </w:r>
    </w:p>
    <w:p w14:paraId="67965291" w14:textId="77777777" w:rsidR="008F6CDD" w:rsidRPr="00762992" w:rsidRDefault="00C707C9" w:rsidP="000D315F">
      <w:pPr>
        <w:pStyle w:val="PargrafodaLista"/>
        <w:numPr>
          <w:ilvl w:val="1"/>
          <w:numId w:val="19"/>
        </w:numPr>
        <w:tabs>
          <w:tab w:val="left" w:pos="426"/>
        </w:tabs>
        <w:ind w:left="0" w:firstLine="0"/>
        <w:jc w:val="both"/>
        <w:rPr>
          <w:rFonts w:ascii="Times New Roman" w:hAnsi="Times New Roman" w:cs="Times New Roman"/>
          <w:color w:val="000000"/>
          <w:sz w:val="24"/>
          <w:lang w:eastAsia="en-US"/>
        </w:rPr>
      </w:pPr>
      <w:r w:rsidRPr="00762992">
        <w:rPr>
          <w:rFonts w:ascii="Times New Roman" w:hAnsi="Times New Roman" w:cs="Times New Roman"/>
          <w:color w:val="000000"/>
          <w:sz w:val="24"/>
          <w:lang w:eastAsia="en-US"/>
        </w:rPr>
        <w:t xml:space="preserve">- </w:t>
      </w:r>
      <w:r w:rsidR="00214615" w:rsidRPr="00762992">
        <w:rPr>
          <w:rFonts w:ascii="Times New Roman" w:hAnsi="Times New Roman" w:cs="Times New Roman"/>
          <w:color w:val="000000"/>
          <w:sz w:val="24"/>
          <w:lang w:eastAsia="en-US"/>
        </w:rPr>
        <w:t>Havendo lances iguais ao menor já ofertado, prevalecerá aquele que for recebido e registrado primeiro no sistema.</w:t>
      </w:r>
    </w:p>
    <w:p w14:paraId="0CEA7B5E" w14:textId="77777777" w:rsidR="00214615" w:rsidRPr="00762992" w:rsidRDefault="00C707C9" w:rsidP="000D315F">
      <w:pPr>
        <w:pStyle w:val="PargrafodaLista"/>
        <w:numPr>
          <w:ilvl w:val="1"/>
          <w:numId w:val="19"/>
        </w:numPr>
        <w:tabs>
          <w:tab w:val="left" w:pos="426"/>
        </w:tabs>
        <w:ind w:left="0" w:firstLine="0"/>
        <w:jc w:val="both"/>
        <w:rPr>
          <w:rFonts w:ascii="Times New Roman" w:hAnsi="Times New Roman" w:cs="Times New Roman"/>
          <w:color w:val="000000"/>
          <w:sz w:val="24"/>
          <w:lang w:eastAsia="en-US"/>
        </w:rPr>
      </w:pPr>
      <w:r w:rsidRPr="00762992">
        <w:rPr>
          <w:rFonts w:ascii="Times New Roman" w:hAnsi="Times New Roman" w:cs="Times New Roman"/>
          <w:color w:val="000000"/>
          <w:sz w:val="24"/>
          <w:lang w:eastAsia="en-US"/>
        </w:rPr>
        <w:t xml:space="preserve">- </w:t>
      </w:r>
      <w:r w:rsidR="00214615" w:rsidRPr="00762992">
        <w:rPr>
          <w:rFonts w:ascii="Times New Roman" w:hAnsi="Times New Roman" w:cs="Times New Roman"/>
          <w:color w:val="000000"/>
          <w:sz w:val="24"/>
          <w:lang w:eastAsia="en-US"/>
        </w:rPr>
        <w:t>Caso o fornecedor não apresente lances, concorrerá com o valor de sua proposta.</w:t>
      </w:r>
    </w:p>
    <w:p w14:paraId="1A8B6DD6" w14:textId="77777777" w:rsidR="00214615" w:rsidRPr="00762992" w:rsidRDefault="00C707C9" w:rsidP="000D315F">
      <w:pPr>
        <w:pStyle w:val="PargrafodaLista"/>
        <w:numPr>
          <w:ilvl w:val="1"/>
          <w:numId w:val="19"/>
        </w:numPr>
        <w:tabs>
          <w:tab w:val="left" w:pos="426"/>
        </w:tabs>
        <w:ind w:left="0" w:firstLine="0"/>
        <w:jc w:val="both"/>
        <w:rPr>
          <w:rFonts w:ascii="Times New Roman" w:hAnsi="Times New Roman" w:cs="Times New Roman"/>
          <w:color w:val="000000"/>
          <w:sz w:val="24"/>
          <w:lang w:eastAsia="en-US"/>
        </w:rPr>
      </w:pPr>
      <w:r w:rsidRPr="00762992">
        <w:rPr>
          <w:rFonts w:ascii="Times New Roman" w:hAnsi="Times New Roman" w:cs="Times New Roman"/>
          <w:color w:val="000000"/>
          <w:sz w:val="24"/>
          <w:lang w:eastAsia="en-US"/>
        </w:rPr>
        <w:t xml:space="preserve">- </w:t>
      </w:r>
      <w:r w:rsidR="00214615" w:rsidRPr="00762992">
        <w:rPr>
          <w:rFonts w:ascii="Times New Roman" w:hAnsi="Times New Roman" w:cs="Times New Roman"/>
          <w:color w:val="000000"/>
          <w:sz w:val="24"/>
          <w:lang w:eastAsia="en-US"/>
        </w:rPr>
        <w:t>Durante o procedimento, os fornecedores serão informados, em tempo real, do valor do menor lance registrado, vedada a identificação do fornecedor.</w:t>
      </w:r>
    </w:p>
    <w:p w14:paraId="7201766B" w14:textId="77777777" w:rsidR="00214615" w:rsidRPr="00762992" w:rsidRDefault="00C707C9" w:rsidP="000D315F">
      <w:pPr>
        <w:pStyle w:val="PargrafodaLista"/>
        <w:numPr>
          <w:ilvl w:val="1"/>
          <w:numId w:val="19"/>
        </w:numPr>
        <w:tabs>
          <w:tab w:val="left" w:pos="426"/>
        </w:tabs>
        <w:ind w:left="0" w:firstLine="0"/>
        <w:jc w:val="both"/>
        <w:rPr>
          <w:rFonts w:ascii="Times New Roman" w:hAnsi="Times New Roman" w:cs="Times New Roman"/>
          <w:color w:val="000000"/>
          <w:sz w:val="24"/>
          <w:lang w:eastAsia="en-US"/>
        </w:rPr>
      </w:pPr>
      <w:r w:rsidRPr="00762992">
        <w:rPr>
          <w:rFonts w:ascii="Times New Roman" w:hAnsi="Times New Roman" w:cs="Times New Roman"/>
          <w:color w:val="000000"/>
          <w:sz w:val="24"/>
          <w:lang w:eastAsia="en-US"/>
        </w:rPr>
        <w:t xml:space="preserve">- </w:t>
      </w:r>
      <w:r w:rsidR="006724BD" w:rsidRPr="00762992">
        <w:rPr>
          <w:rFonts w:ascii="Times New Roman" w:hAnsi="Times New Roman" w:cs="Times New Roman"/>
          <w:color w:val="000000"/>
          <w:sz w:val="24"/>
          <w:lang w:eastAsia="en-US"/>
        </w:rPr>
        <w:t xml:space="preserve">Imediatamente após o término do prazo estabelecido para a fase de lances, </w:t>
      </w:r>
      <w:r w:rsidR="00B34502" w:rsidRPr="00762992">
        <w:rPr>
          <w:rFonts w:ascii="Times New Roman" w:hAnsi="Times New Roman" w:cs="Times New Roman"/>
          <w:color w:val="000000"/>
          <w:sz w:val="24"/>
          <w:lang w:eastAsia="en-US"/>
        </w:rPr>
        <w:t>haverá</w:t>
      </w:r>
      <w:r w:rsidR="006724BD" w:rsidRPr="00762992">
        <w:rPr>
          <w:rFonts w:ascii="Times New Roman" w:hAnsi="Times New Roman" w:cs="Times New Roman"/>
          <w:color w:val="000000"/>
          <w:sz w:val="24"/>
          <w:lang w:eastAsia="en-US"/>
        </w:rPr>
        <w:t xml:space="preserve"> o seu encerramento, com o ordenamento e divulgação dos lances, pelo sistema, em ordem crescente de classificação.</w:t>
      </w:r>
    </w:p>
    <w:p w14:paraId="3D28D23E" w14:textId="77777777" w:rsidR="003D08AF" w:rsidRPr="00762992" w:rsidRDefault="00357FE7" w:rsidP="000D315F">
      <w:pPr>
        <w:pStyle w:val="PargrafodaLista"/>
        <w:numPr>
          <w:ilvl w:val="2"/>
          <w:numId w:val="19"/>
        </w:numPr>
        <w:tabs>
          <w:tab w:val="left" w:pos="709"/>
          <w:tab w:val="left" w:pos="851"/>
        </w:tabs>
        <w:ind w:left="0" w:firstLine="0"/>
        <w:jc w:val="both"/>
        <w:rPr>
          <w:rFonts w:ascii="Times New Roman" w:hAnsi="Times New Roman" w:cs="Times New Roman"/>
          <w:b/>
          <w:sz w:val="24"/>
        </w:rPr>
      </w:pPr>
      <w:r w:rsidRPr="00762992">
        <w:rPr>
          <w:rFonts w:ascii="Times New Roman" w:hAnsi="Times New Roman" w:cs="Times New Roman"/>
          <w:color w:val="000000"/>
          <w:sz w:val="24"/>
          <w:lang w:eastAsia="en-US"/>
        </w:rPr>
        <w:t xml:space="preserve"> </w:t>
      </w:r>
      <w:r w:rsidR="00541BD5" w:rsidRPr="00762992">
        <w:rPr>
          <w:rFonts w:ascii="Times New Roman" w:hAnsi="Times New Roman" w:cs="Times New Roman"/>
          <w:color w:val="000000"/>
          <w:sz w:val="24"/>
          <w:lang w:eastAsia="en-US"/>
        </w:rPr>
        <w:t xml:space="preserve">- </w:t>
      </w:r>
      <w:r w:rsidR="00962790" w:rsidRPr="00762992">
        <w:rPr>
          <w:rFonts w:ascii="Times New Roman" w:hAnsi="Times New Roman" w:cs="Times New Roman"/>
          <w:color w:val="000000"/>
          <w:sz w:val="24"/>
          <w:lang w:eastAsia="en-US"/>
        </w:rPr>
        <w:t xml:space="preserve">O encerramento da fase de lances ocorrerá de forma automática pontualmente no horário indicado, </w:t>
      </w:r>
      <w:r w:rsidR="00962790" w:rsidRPr="00762992">
        <w:rPr>
          <w:rFonts w:ascii="Times New Roman" w:hAnsi="Times New Roman" w:cs="Times New Roman"/>
          <w:b/>
          <w:color w:val="000000"/>
          <w:sz w:val="24"/>
          <w:lang w:eastAsia="en-US"/>
        </w:rPr>
        <w:t>sem qualquer possibilidade de prorrogação</w:t>
      </w:r>
      <w:r w:rsidR="00731D60" w:rsidRPr="00762992">
        <w:rPr>
          <w:rFonts w:ascii="Times New Roman" w:hAnsi="Times New Roman" w:cs="Times New Roman"/>
          <w:b/>
          <w:color w:val="000000"/>
          <w:sz w:val="24"/>
          <w:lang w:eastAsia="en-US"/>
        </w:rPr>
        <w:t xml:space="preserve"> e</w:t>
      </w:r>
      <w:r w:rsidR="00962790" w:rsidRPr="00762992">
        <w:rPr>
          <w:rFonts w:ascii="Times New Roman" w:hAnsi="Times New Roman" w:cs="Times New Roman"/>
          <w:b/>
          <w:color w:val="000000"/>
          <w:sz w:val="24"/>
          <w:lang w:eastAsia="en-US"/>
        </w:rPr>
        <w:t xml:space="preserve"> </w:t>
      </w:r>
      <w:r w:rsidR="00584870" w:rsidRPr="00762992">
        <w:rPr>
          <w:rFonts w:ascii="Times New Roman" w:hAnsi="Times New Roman" w:cs="Times New Roman"/>
          <w:b/>
          <w:color w:val="000000"/>
          <w:sz w:val="24"/>
          <w:lang w:eastAsia="en-US"/>
        </w:rPr>
        <w:t xml:space="preserve">não havendo </w:t>
      </w:r>
      <w:r w:rsidR="00962790" w:rsidRPr="00762992">
        <w:rPr>
          <w:rFonts w:ascii="Times New Roman" w:hAnsi="Times New Roman" w:cs="Times New Roman"/>
          <w:b/>
          <w:color w:val="000000"/>
          <w:sz w:val="24"/>
          <w:lang w:eastAsia="en-US"/>
        </w:rPr>
        <w:t xml:space="preserve">tempo aleatório </w:t>
      </w:r>
      <w:r w:rsidR="00731D60" w:rsidRPr="00762992">
        <w:rPr>
          <w:rFonts w:ascii="Times New Roman" w:hAnsi="Times New Roman" w:cs="Times New Roman"/>
          <w:b/>
          <w:color w:val="000000"/>
          <w:sz w:val="24"/>
          <w:lang w:eastAsia="en-US"/>
        </w:rPr>
        <w:t>ou mecanismo similar</w:t>
      </w:r>
      <w:r w:rsidR="00962790" w:rsidRPr="00762992">
        <w:rPr>
          <w:rFonts w:ascii="Times New Roman" w:hAnsi="Times New Roman" w:cs="Times New Roman"/>
          <w:b/>
          <w:color w:val="000000"/>
          <w:sz w:val="24"/>
          <w:lang w:eastAsia="en-US"/>
        </w:rPr>
        <w:t>.</w:t>
      </w:r>
    </w:p>
    <w:p w14:paraId="6216799A" w14:textId="77777777" w:rsidR="00DA41AD" w:rsidRPr="00762992" w:rsidRDefault="00DA41AD" w:rsidP="00C707C9">
      <w:pPr>
        <w:pStyle w:val="PargrafodaLista"/>
        <w:tabs>
          <w:tab w:val="left" w:pos="426"/>
        </w:tabs>
        <w:ind w:left="0"/>
        <w:jc w:val="both"/>
        <w:rPr>
          <w:rFonts w:ascii="Times New Roman" w:hAnsi="Times New Roman" w:cs="Times New Roman"/>
          <w:sz w:val="24"/>
        </w:rPr>
      </w:pPr>
    </w:p>
    <w:p w14:paraId="1343E410" w14:textId="77777777" w:rsidR="00676983" w:rsidRPr="00762992" w:rsidRDefault="00C707C9" w:rsidP="000D315F">
      <w:pPr>
        <w:pStyle w:val="PADRO"/>
        <w:keepNext w:val="0"/>
        <w:widowControl/>
        <w:numPr>
          <w:ilvl w:val="0"/>
          <w:numId w:val="19"/>
        </w:numPr>
        <w:shd w:val="clear" w:color="auto" w:fill="auto"/>
        <w:spacing w:before="0" w:after="0" w:line="240" w:lineRule="auto"/>
        <w:rPr>
          <w:rFonts w:ascii="Times New Roman" w:hAnsi="Times New Roman" w:cs="Times New Roman"/>
          <w:b/>
          <w:sz w:val="24"/>
        </w:rPr>
      </w:pPr>
      <w:r w:rsidRPr="00762992">
        <w:rPr>
          <w:rFonts w:ascii="Times New Roman" w:hAnsi="Times New Roman" w:cs="Times New Roman"/>
          <w:b/>
          <w:sz w:val="24"/>
        </w:rPr>
        <w:t xml:space="preserve">- </w:t>
      </w:r>
      <w:r w:rsidR="006724BD" w:rsidRPr="00762992">
        <w:rPr>
          <w:rFonts w:ascii="Times New Roman" w:hAnsi="Times New Roman" w:cs="Times New Roman"/>
          <w:b/>
          <w:sz w:val="24"/>
        </w:rPr>
        <w:t>JULGAMENTO DAS PROPOSTAS DE PREÇO</w:t>
      </w:r>
    </w:p>
    <w:p w14:paraId="2E90E87F" w14:textId="77777777" w:rsidR="006724BD" w:rsidRPr="00762992" w:rsidRDefault="00C707C9" w:rsidP="000D315F">
      <w:pPr>
        <w:pStyle w:val="PargrafodaLista"/>
        <w:numPr>
          <w:ilvl w:val="1"/>
          <w:numId w:val="19"/>
        </w:numPr>
        <w:tabs>
          <w:tab w:val="left" w:pos="426"/>
        </w:tabs>
        <w:ind w:left="0" w:firstLine="0"/>
        <w:jc w:val="both"/>
        <w:rPr>
          <w:rFonts w:ascii="Times New Roman" w:hAnsi="Times New Roman" w:cs="Times New Roman"/>
          <w:sz w:val="24"/>
        </w:rPr>
      </w:pPr>
      <w:r w:rsidRPr="00762992">
        <w:rPr>
          <w:rFonts w:ascii="Times New Roman" w:hAnsi="Times New Roman" w:cs="Times New Roman"/>
          <w:sz w:val="24"/>
        </w:rPr>
        <w:t xml:space="preserve">- </w:t>
      </w:r>
      <w:r w:rsidR="006724BD" w:rsidRPr="00762992">
        <w:rPr>
          <w:rFonts w:ascii="Times New Roman" w:hAnsi="Times New Roman" w:cs="Times New Roman"/>
          <w:sz w:val="24"/>
        </w:rPr>
        <w:t>Encerrada a fase de lances, será verificada a conformidade da proposta classificada em primeiro lugar quanto à adequação do objeto e à compatibilidade do preço em relação ao estipulado para a contratação.</w:t>
      </w:r>
    </w:p>
    <w:p w14:paraId="083409D6" w14:textId="77777777" w:rsidR="006724BD" w:rsidRPr="00762992" w:rsidRDefault="00C707C9" w:rsidP="000D315F">
      <w:pPr>
        <w:pStyle w:val="PargrafodaLista"/>
        <w:numPr>
          <w:ilvl w:val="1"/>
          <w:numId w:val="19"/>
        </w:numPr>
        <w:tabs>
          <w:tab w:val="left" w:pos="426"/>
        </w:tabs>
        <w:ind w:left="0" w:firstLine="0"/>
        <w:jc w:val="both"/>
        <w:rPr>
          <w:rFonts w:ascii="Times New Roman" w:hAnsi="Times New Roman" w:cs="Times New Roman"/>
          <w:sz w:val="24"/>
        </w:rPr>
      </w:pPr>
      <w:r w:rsidRPr="00762992">
        <w:rPr>
          <w:rFonts w:ascii="Times New Roman" w:hAnsi="Times New Roman" w:cs="Times New Roman"/>
          <w:sz w:val="24"/>
        </w:rPr>
        <w:t xml:space="preserve">- </w:t>
      </w:r>
      <w:r w:rsidR="00E5075F" w:rsidRPr="00762992">
        <w:rPr>
          <w:rFonts w:ascii="Times New Roman" w:hAnsi="Times New Roman" w:cs="Times New Roman"/>
          <w:sz w:val="24"/>
        </w:rPr>
        <w:t>No caso de o preço da proposta vencedora estar acima do estimado pela Administração, poderá haver a negociação de condições mais vantajosas.</w:t>
      </w:r>
    </w:p>
    <w:p w14:paraId="4F6A04F9" w14:textId="77777777" w:rsidR="00E5075F" w:rsidRPr="00762992" w:rsidRDefault="00541BD5" w:rsidP="000D315F">
      <w:pPr>
        <w:pStyle w:val="PargrafodaLista"/>
        <w:numPr>
          <w:ilvl w:val="2"/>
          <w:numId w:val="19"/>
        </w:numPr>
        <w:tabs>
          <w:tab w:val="left" w:pos="284"/>
          <w:tab w:val="left" w:pos="567"/>
          <w:tab w:val="left" w:pos="993"/>
        </w:tabs>
        <w:ind w:left="0" w:firstLine="0"/>
        <w:jc w:val="both"/>
        <w:rPr>
          <w:rFonts w:ascii="Times New Roman" w:hAnsi="Times New Roman" w:cs="Times New Roman"/>
          <w:sz w:val="24"/>
        </w:rPr>
      </w:pPr>
      <w:r w:rsidRPr="00762992">
        <w:rPr>
          <w:rFonts w:ascii="Times New Roman" w:hAnsi="Times New Roman" w:cs="Times New Roman"/>
          <w:color w:val="000000"/>
          <w:sz w:val="24"/>
        </w:rPr>
        <w:t xml:space="preserve"> - </w:t>
      </w:r>
      <w:r w:rsidR="00E5075F" w:rsidRPr="00762992">
        <w:rPr>
          <w:rFonts w:ascii="Times New Roman" w:hAnsi="Times New Roman" w:cs="Times New Roman"/>
          <w:color w:val="000000"/>
          <w:sz w:val="24"/>
        </w:rPr>
        <w:t>Neste caso, será encaminhada contraproposta ao fornecedor que tenha apresentado o melhor preço, para que seja obtida melhor proposta com preço compatível ao estimado pela Administração.</w:t>
      </w:r>
    </w:p>
    <w:p w14:paraId="314DA112" w14:textId="77777777" w:rsidR="00E5075F" w:rsidRPr="00762992" w:rsidRDefault="00541BD5" w:rsidP="000D315F">
      <w:pPr>
        <w:pStyle w:val="PargrafodaLista"/>
        <w:numPr>
          <w:ilvl w:val="2"/>
          <w:numId w:val="19"/>
        </w:numPr>
        <w:tabs>
          <w:tab w:val="left" w:pos="284"/>
          <w:tab w:val="left" w:pos="567"/>
          <w:tab w:val="left" w:pos="993"/>
        </w:tabs>
        <w:ind w:left="0" w:firstLine="0"/>
        <w:jc w:val="both"/>
        <w:rPr>
          <w:rFonts w:ascii="Times New Roman" w:hAnsi="Times New Roman" w:cs="Times New Roman"/>
          <w:sz w:val="24"/>
        </w:rPr>
      </w:pPr>
      <w:r w:rsidRPr="00762992">
        <w:rPr>
          <w:rFonts w:ascii="Times New Roman" w:hAnsi="Times New Roman" w:cs="Times New Roman"/>
          <w:sz w:val="24"/>
        </w:rPr>
        <w:t xml:space="preserve"> - </w:t>
      </w:r>
      <w:r w:rsidR="00E5075F" w:rsidRPr="00762992">
        <w:rPr>
          <w:rFonts w:ascii="Times New Roman" w:hAnsi="Times New Roman" w:cs="Times New Roman"/>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A28F680" w14:textId="77777777" w:rsidR="00E5075F" w:rsidRPr="00762992" w:rsidRDefault="00541BD5" w:rsidP="000D315F">
      <w:pPr>
        <w:pStyle w:val="PargrafodaLista"/>
        <w:numPr>
          <w:ilvl w:val="2"/>
          <w:numId w:val="19"/>
        </w:numPr>
        <w:tabs>
          <w:tab w:val="left" w:pos="284"/>
          <w:tab w:val="left" w:pos="567"/>
          <w:tab w:val="left" w:pos="993"/>
        </w:tabs>
        <w:ind w:left="0" w:firstLine="0"/>
        <w:jc w:val="both"/>
        <w:rPr>
          <w:rFonts w:ascii="Times New Roman" w:hAnsi="Times New Roman" w:cs="Times New Roman"/>
          <w:sz w:val="24"/>
        </w:rPr>
      </w:pPr>
      <w:r w:rsidRPr="00762992">
        <w:rPr>
          <w:rFonts w:ascii="Times New Roman" w:hAnsi="Times New Roman" w:cs="Times New Roman"/>
          <w:sz w:val="24"/>
        </w:rPr>
        <w:t xml:space="preserve"> - </w:t>
      </w:r>
      <w:r w:rsidR="00E5075F" w:rsidRPr="00762992">
        <w:rPr>
          <w:rFonts w:ascii="Times New Roman" w:hAnsi="Times New Roman" w:cs="Times New Roman"/>
          <w:sz w:val="24"/>
        </w:rPr>
        <w:t>Em qualquer caso, concluída a negociação, o resultado será registrado na ata do procedimento da dispensa eletrônica.</w:t>
      </w:r>
    </w:p>
    <w:p w14:paraId="60854080" w14:textId="77777777" w:rsidR="006724BD" w:rsidRPr="00762992" w:rsidRDefault="00C707C9" w:rsidP="000D315F">
      <w:pPr>
        <w:pStyle w:val="PargrafodaLista"/>
        <w:numPr>
          <w:ilvl w:val="1"/>
          <w:numId w:val="19"/>
        </w:numPr>
        <w:tabs>
          <w:tab w:val="left" w:pos="426"/>
        </w:tabs>
        <w:ind w:left="0" w:firstLine="0"/>
        <w:jc w:val="both"/>
        <w:rPr>
          <w:rFonts w:ascii="Times New Roman" w:hAnsi="Times New Roman" w:cs="Times New Roman"/>
          <w:sz w:val="24"/>
        </w:rPr>
      </w:pPr>
      <w:r w:rsidRPr="00762992">
        <w:rPr>
          <w:rFonts w:ascii="Times New Roman" w:hAnsi="Times New Roman" w:cs="Times New Roman"/>
          <w:sz w:val="24"/>
        </w:rPr>
        <w:t xml:space="preserve">- </w:t>
      </w:r>
      <w:r w:rsidR="00E5075F" w:rsidRPr="00762992">
        <w:rPr>
          <w:rFonts w:ascii="Times New Roman" w:hAnsi="Times New Roman" w:cs="Times New Roman"/>
          <w:sz w:val="24"/>
        </w:rPr>
        <w:t>Estando o preço compatível, s</w:t>
      </w:r>
      <w:r w:rsidR="006724BD" w:rsidRPr="00762992">
        <w:rPr>
          <w:rFonts w:ascii="Times New Roman" w:hAnsi="Times New Roman" w:cs="Times New Roman"/>
          <w:sz w:val="24"/>
        </w:rPr>
        <w:t>erá solicitado o envio da proposta e, se necessário, de documentos complementares, adequada ao último lance</w:t>
      </w:r>
      <w:r w:rsidR="00E5075F" w:rsidRPr="00762992">
        <w:rPr>
          <w:rFonts w:ascii="Times New Roman" w:hAnsi="Times New Roman" w:cs="Times New Roman"/>
          <w:sz w:val="24"/>
        </w:rPr>
        <w:t>.</w:t>
      </w:r>
    </w:p>
    <w:p w14:paraId="73084A96" w14:textId="77777777" w:rsidR="004F010A" w:rsidRPr="00762992" w:rsidRDefault="00541BD5" w:rsidP="000D315F">
      <w:pPr>
        <w:pStyle w:val="PargrafodaLista"/>
        <w:numPr>
          <w:ilvl w:val="2"/>
          <w:numId w:val="19"/>
        </w:numPr>
        <w:tabs>
          <w:tab w:val="left" w:pos="426"/>
          <w:tab w:val="left" w:pos="567"/>
          <w:tab w:val="left" w:pos="851"/>
        </w:tabs>
        <w:ind w:left="0" w:firstLine="0"/>
        <w:jc w:val="both"/>
        <w:rPr>
          <w:rFonts w:ascii="Times New Roman" w:hAnsi="Times New Roman" w:cs="Times New Roman"/>
          <w:sz w:val="24"/>
        </w:rPr>
      </w:pPr>
      <w:r w:rsidRPr="00762992">
        <w:rPr>
          <w:rFonts w:ascii="Times New Roman" w:hAnsi="Times New Roman" w:cs="Times New Roman"/>
          <w:sz w:val="24"/>
        </w:rPr>
        <w:t xml:space="preserve"> - </w:t>
      </w:r>
      <w:r w:rsidR="00E5075F" w:rsidRPr="00762992">
        <w:rPr>
          <w:rFonts w:ascii="Times New Roman" w:hAnsi="Times New Roman" w:cs="Times New Roman"/>
          <w:sz w:val="24"/>
        </w:rPr>
        <w:t xml:space="preserve">Além da documentação supracitada, o fornecedor com a melhor proposta deverá encaminhar planilha com indicação de custos unitários </w:t>
      </w:r>
      <w:r w:rsidR="004F010A" w:rsidRPr="00762992">
        <w:rPr>
          <w:rFonts w:ascii="Times New Roman" w:hAnsi="Times New Roman" w:cs="Times New Roman"/>
          <w:sz w:val="24"/>
        </w:rPr>
        <w:t xml:space="preserve">e formação de preços, </w:t>
      </w:r>
      <w:r w:rsidR="004F010A" w:rsidRPr="00762992">
        <w:rPr>
          <w:rFonts w:ascii="Times New Roman" w:hAnsi="Times New Roman" w:cs="Times New Roman"/>
          <w:b/>
          <w:sz w:val="24"/>
        </w:rPr>
        <w:t>conforme modelo anexo</w:t>
      </w:r>
      <w:r w:rsidR="004F010A" w:rsidRPr="00762992">
        <w:rPr>
          <w:rFonts w:ascii="Times New Roman" w:hAnsi="Times New Roman" w:cs="Times New Roman"/>
          <w:sz w:val="24"/>
        </w:rPr>
        <w:t>, com os valores adequados à proposta vencedora.</w:t>
      </w:r>
    </w:p>
    <w:p w14:paraId="20223F66" w14:textId="77777777" w:rsidR="003726D9" w:rsidRPr="00762992" w:rsidRDefault="00C707C9" w:rsidP="000D315F">
      <w:pPr>
        <w:numPr>
          <w:ilvl w:val="1"/>
          <w:numId w:val="19"/>
        </w:numPr>
        <w:tabs>
          <w:tab w:val="left" w:pos="426"/>
        </w:tabs>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t>- O</w:t>
      </w:r>
      <w:r w:rsidR="003726D9" w:rsidRPr="00762992">
        <w:rPr>
          <w:rFonts w:ascii="Times New Roman" w:hAnsi="Times New Roman" w:cs="Times New Roman"/>
          <w:color w:val="000000"/>
          <w:sz w:val="24"/>
        </w:rPr>
        <w:t xml:space="preserve"> prazo de validade </w:t>
      </w:r>
      <w:r w:rsidR="003726D9" w:rsidRPr="00762992">
        <w:rPr>
          <w:rFonts w:ascii="Times New Roman" w:hAnsi="Times New Roman" w:cs="Times New Roman"/>
          <w:sz w:val="24"/>
        </w:rPr>
        <w:t>da</w:t>
      </w:r>
      <w:r w:rsidR="003726D9" w:rsidRPr="00762992">
        <w:rPr>
          <w:rFonts w:ascii="Times New Roman" w:hAnsi="Times New Roman" w:cs="Times New Roman"/>
          <w:color w:val="000000"/>
          <w:sz w:val="24"/>
        </w:rPr>
        <w:t xml:space="preserve"> proposta </w:t>
      </w:r>
      <w:r w:rsidR="003726D9" w:rsidRPr="00762992">
        <w:rPr>
          <w:rFonts w:ascii="Times New Roman" w:hAnsi="Times New Roman" w:cs="Times New Roman"/>
          <w:b/>
          <w:color w:val="000000"/>
          <w:sz w:val="24"/>
        </w:rPr>
        <w:t xml:space="preserve">não será inferior a </w:t>
      </w:r>
      <w:r w:rsidR="00676983" w:rsidRPr="00762992">
        <w:rPr>
          <w:rFonts w:ascii="Times New Roman" w:hAnsi="Times New Roman" w:cs="Times New Roman"/>
          <w:b/>
          <w:sz w:val="24"/>
        </w:rPr>
        <w:t>60</w:t>
      </w:r>
      <w:r w:rsidR="003726D9" w:rsidRPr="00762992">
        <w:rPr>
          <w:rFonts w:ascii="Times New Roman" w:hAnsi="Times New Roman" w:cs="Times New Roman"/>
          <w:b/>
          <w:sz w:val="24"/>
        </w:rPr>
        <w:t xml:space="preserve"> (</w:t>
      </w:r>
      <w:r w:rsidR="00676983" w:rsidRPr="00762992">
        <w:rPr>
          <w:rFonts w:ascii="Times New Roman" w:hAnsi="Times New Roman" w:cs="Times New Roman"/>
          <w:b/>
          <w:sz w:val="24"/>
        </w:rPr>
        <w:t>sessenta</w:t>
      </w:r>
      <w:r w:rsidR="003726D9" w:rsidRPr="00762992">
        <w:rPr>
          <w:rFonts w:ascii="Times New Roman" w:hAnsi="Times New Roman" w:cs="Times New Roman"/>
          <w:b/>
          <w:sz w:val="24"/>
        </w:rPr>
        <w:t xml:space="preserve">) </w:t>
      </w:r>
      <w:r w:rsidR="003726D9" w:rsidRPr="00762992">
        <w:rPr>
          <w:rFonts w:ascii="Times New Roman" w:hAnsi="Times New Roman" w:cs="Times New Roman"/>
          <w:b/>
          <w:color w:val="000000"/>
          <w:sz w:val="24"/>
        </w:rPr>
        <w:t>dias</w:t>
      </w:r>
      <w:r w:rsidR="003726D9" w:rsidRPr="00762992">
        <w:rPr>
          <w:rFonts w:ascii="Times New Roman" w:hAnsi="Times New Roman" w:cs="Times New Roman"/>
          <w:b/>
          <w:bCs/>
          <w:color w:val="000000"/>
          <w:sz w:val="24"/>
        </w:rPr>
        <w:t>,</w:t>
      </w:r>
      <w:r w:rsidR="003726D9" w:rsidRPr="00762992">
        <w:rPr>
          <w:rFonts w:ascii="Times New Roman" w:hAnsi="Times New Roman" w:cs="Times New Roman"/>
          <w:color w:val="000000"/>
          <w:sz w:val="24"/>
        </w:rPr>
        <w:t xml:space="preserve"> a contar da data de sua apresentação.</w:t>
      </w:r>
    </w:p>
    <w:p w14:paraId="5CE6FCE7" w14:textId="77777777" w:rsidR="004F010A" w:rsidRPr="00762992" w:rsidRDefault="00C707C9" w:rsidP="000D315F">
      <w:pPr>
        <w:pStyle w:val="PargrafodaLista"/>
        <w:numPr>
          <w:ilvl w:val="1"/>
          <w:numId w:val="19"/>
        </w:numPr>
        <w:tabs>
          <w:tab w:val="left" w:pos="426"/>
        </w:tabs>
        <w:ind w:left="0" w:firstLine="0"/>
        <w:jc w:val="both"/>
        <w:rPr>
          <w:rFonts w:ascii="Times New Roman" w:hAnsi="Times New Roman" w:cs="Times New Roman"/>
          <w:i/>
          <w:color w:val="000000"/>
          <w:sz w:val="24"/>
        </w:rPr>
      </w:pPr>
      <w:r w:rsidRPr="00762992">
        <w:rPr>
          <w:rFonts w:ascii="Times New Roman" w:hAnsi="Times New Roman" w:cs="Times New Roman"/>
          <w:color w:val="000000"/>
          <w:sz w:val="24"/>
          <w:lang w:eastAsia="en-US"/>
        </w:rPr>
        <w:t xml:space="preserve">- </w:t>
      </w:r>
      <w:r w:rsidR="004F010A" w:rsidRPr="00762992">
        <w:rPr>
          <w:rFonts w:ascii="Times New Roman" w:hAnsi="Times New Roman" w:cs="Times New Roman"/>
          <w:b/>
          <w:color w:val="000000"/>
          <w:sz w:val="24"/>
          <w:lang w:eastAsia="en-US"/>
        </w:rPr>
        <w:t>Será desclassificada a proposta vencedora que</w:t>
      </w:r>
      <w:r w:rsidR="004F010A" w:rsidRPr="00762992">
        <w:rPr>
          <w:rFonts w:ascii="Times New Roman" w:hAnsi="Times New Roman" w:cs="Times New Roman"/>
          <w:color w:val="000000"/>
          <w:sz w:val="24"/>
          <w:lang w:eastAsia="en-US"/>
        </w:rPr>
        <w:t xml:space="preserve">: </w:t>
      </w:r>
    </w:p>
    <w:p w14:paraId="24810362" w14:textId="77777777" w:rsidR="004F010A" w:rsidRPr="00762992" w:rsidRDefault="001E362D" w:rsidP="000D315F">
      <w:pPr>
        <w:pStyle w:val="PargrafodaLista"/>
        <w:numPr>
          <w:ilvl w:val="2"/>
          <w:numId w:val="20"/>
        </w:numPr>
        <w:tabs>
          <w:tab w:val="left" w:pos="567"/>
          <w:tab w:val="left" w:pos="709"/>
        </w:tabs>
        <w:ind w:left="284" w:firstLine="0"/>
        <w:jc w:val="both"/>
        <w:rPr>
          <w:rFonts w:ascii="Times New Roman" w:hAnsi="Times New Roman" w:cs="Times New Roman"/>
          <w:i/>
          <w:color w:val="000000"/>
          <w:sz w:val="24"/>
        </w:rPr>
      </w:pPr>
      <w:r w:rsidRPr="00762992">
        <w:rPr>
          <w:rFonts w:ascii="Times New Roman" w:hAnsi="Times New Roman" w:cs="Times New Roman"/>
          <w:color w:val="000000"/>
          <w:sz w:val="24"/>
        </w:rPr>
        <w:t>Contiver</w:t>
      </w:r>
      <w:r w:rsidR="005160E8" w:rsidRPr="00762992">
        <w:rPr>
          <w:rFonts w:ascii="Times New Roman" w:hAnsi="Times New Roman" w:cs="Times New Roman"/>
          <w:color w:val="000000"/>
          <w:sz w:val="24"/>
        </w:rPr>
        <w:t xml:space="preserve"> vícios insanáveis</w:t>
      </w:r>
      <w:r w:rsidR="004F010A" w:rsidRPr="00762992">
        <w:rPr>
          <w:rFonts w:ascii="Times New Roman" w:hAnsi="Times New Roman" w:cs="Times New Roman"/>
          <w:iCs/>
          <w:color w:val="000000"/>
          <w:sz w:val="24"/>
        </w:rPr>
        <w:t>;</w:t>
      </w:r>
    </w:p>
    <w:p w14:paraId="046B9BCD" w14:textId="77777777" w:rsidR="004F010A" w:rsidRPr="00762992" w:rsidRDefault="001E362D" w:rsidP="000D315F">
      <w:pPr>
        <w:pStyle w:val="PargrafodaLista"/>
        <w:numPr>
          <w:ilvl w:val="2"/>
          <w:numId w:val="20"/>
        </w:numPr>
        <w:tabs>
          <w:tab w:val="left" w:pos="567"/>
          <w:tab w:val="left" w:pos="709"/>
        </w:tabs>
        <w:ind w:left="284" w:firstLine="0"/>
        <w:jc w:val="both"/>
        <w:rPr>
          <w:rFonts w:ascii="Times New Roman" w:hAnsi="Times New Roman" w:cs="Times New Roman"/>
          <w:i/>
          <w:color w:val="000000"/>
          <w:sz w:val="24"/>
        </w:rPr>
      </w:pPr>
      <w:r w:rsidRPr="00762992">
        <w:rPr>
          <w:rFonts w:ascii="Times New Roman" w:hAnsi="Times New Roman" w:cs="Times New Roman"/>
          <w:color w:val="000000"/>
          <w:sz w:val="24"/>
        </w:rPr>
        <w:t>Não</w:t>
      </w:r>
      <w:r w:rsidR="005160E8" w:rsidRPr="00762992">
        <w:rPr>
          <w:rFonts w:ascii="Times New Roman" w:hAnsi="Times New Roman" w:cs="Times New Roman"/>
          <w:color w:val="000000"/>
          <w:sz w:val="24"/>
        </w:rPr>
        <w:t xml:space="preserve"> obedecer às especificações técnicas pormenorizadas neste aviso ou em seus anexos</w:t>
      </w:r>
      <w:r w:rsidR="004F010A" w:rsidRPr="00762992">
        <w:rPr>
          <w:rFonts w:ascii="Times New Roman" w:hAnsi="Times New Roman" w:cs="Times New Roman"/>
          <w:iCs/>
          <w:color w:val="000000"/>
          <w:sz w:val="24"/>
        </w:rPr>
        <w:t>;</w:t>
      </w:r>
    </w:p>
    <w:p w14:paraId="2F44A8BE" w14:textId="77777777" w:rsidR="005160E8" w:rsidRPr="00762992" w:rsidRDefault="001E362D" w:rsidP="000D315F">
      <w:pPr>
        <w:pStyle w:val="PargrafodaLista"/>
        <w:numPr>
          <w:ilvl w:val="2"/>
          <w:numId w:val="20"/>
        </w:numPr>
        <w:tabs>
          <w:tab w:val="left" w:pos="567"/>
          <w:tab w:val="left" w:pos="709"/>
        </w:tabs>
        <w:ind w:left="284" w:firstLine="0"/>
        <w:jc w:val="both"/>
        <w:rPr>
          <w:rFonts w:ascii="Times New Roman" w:hAnsi="Times New Roman" w:cs="Times New Roman"/>
          <w:i/>
          <w:color w:val="000000"/>
          <w:sz w:val="24"/>
        </w:rPr>
      </w:pPr>
      <w:r w:rsidRPr="00762992">
        <w:rPr>
          <w:rFonts w:ascii="Times New Roman" w:hAnsi="Times New Roman" w:cs="Times New Roman"/>
          <w:color w:val="000000"/>
          <w:sz w:val="24"/>
        </w:rPr>
        <w:lastRenderedPageBreak/>
        <w:t>Apresentar</w:t>
      </w:r>
      <w:r w:rsidR="005160E8" w:rsidRPr="00762992">
        <w:rPr>
          <w:rFonts w:ascii="Times New Roman" w:hAnsi="Times New Roman" w:cs="Times New Roman"/>
          <w:color w:val="000000"/>
          <w:sz w:val="24"/>
        </w:rPr>
        <w:t xml:space="preserve"> preços inexequíveis ou permanecerem acima do preço máximo definido para a contratação;</w:t>
      </w:r>
    </w:p>
    <w:p w14:paraId="780A4D5F" w14:textId="77777777" w:rsidR="004F010A" w:rsidRPr="00762992" w:rsidRDefault="001E362D" w:rsidP="000D315F">
      <w:pPr>
        <w:pStyle w:val="PargrafodaLista"/>
        <w:numPr>
          <w:ilvl w:val="2"/>
          <w:numId w:val="20"/>
        </w:numPr>
        <w:tabs>
          <w:tab w:val="left" w:pos="567"/>
          <w:tab w:val="left" w:pos="709"/>
        </w:tabs>
        <w:ind w:left="284" w:firstLine="0"/>
        <w:jc w:val="both"/>
        <w:rPr>
          <w:rFonts w:ascii="Times New Roman" w:hAnsi="Times New Roman" w:cs="Times New Roman"/>
          <w:i/>
          <w:color w:val="000000"/>
          <w:sz w:val="24"/>
        </w:rPr>
      </w:pPr>
      <w:r w:rsidRPr="00762992">
        <w:rPr>
          <w:rFonts w:ascii="Times New Roman" w:hAnsi="Times New Roman" w:cs="Times New Roman"/>
          <w:color w:val="000000"/>
          <w:sz w:val="24"/>
        </w:rPr>
        <w:t>Não</w:t>
      </w:r>
      <w:r w:rsidR="005160E8" w:rsidRPr="00762992">
        <w:rPr>
          <w:rFonts w:ascii="Times New Roman" w:hAnsi="Times New Roman" w:cs="Times New Roman"/>
          <w:color w:val="000000"/>
          <w:sz w:val="24"/>
        </w:rPr>
        <w:t xml:space="preserve"> tiverem sua exequibilidade demonstrada, quando exigido pela Administração</w:t>
      </w:r>
      <w:r w:rsidR="004F010A" w:rsidRPr="00762992">
        <w:rPr>
          <w:rFonts w:ascii="Times New Roman" w:hAnsi="Times New Roman" w:cs="Times New Roman"/>
          <w:iCs/>
          <w:color w:val="000000"/>
          <w:sz w:val="24"/>
        </w:rPr>
        <w:t>;</w:t>
      </w:r>
    </w:p>
    <w:p w14:paraId="3E47393C" w14:textId="77777777" w:rsidR="004F010A" w:rsidRPr="00762992" w:rsidRDefault="001E362D" w:rsidP="000D315F">
      <w:pPr>
        <w:pStyle w:val="PargrafodaLista"/>
        <w:numPr>
          <w:ilvl w:val="2"/>
          <w:numId w:val="20"/>
        </w:numPr>
        <w:tabs>
          <w:tab w:val="left" w:pos="567"/>
          <w:tab w:val="left" w:pos="709"/>
        </w:tabs>
        <w:ind w:left="284" w:firstLine="0"/>
        <w:jc w:val="both"/>
        <w:rPr>
          <w:rFonts w:ascii="Times New Roman" w:hAnsi="Times New Roman" w:cs="Times New Roman"/>
          <w:i/>
          <w:color w:val="000000"/>
          <w:sz w:val="24"/>
        </w:rPr>
      </w:pPr>
      <w:r w:rsidRPr="00762992">
        <w:rPr>
          <w:rFonts w:ascii="Times New Roman" w:hAnsi="Times New Roman" w:cs="Times New Roman"/>
          <w:color w:val="000000"/>
          <w:sz w:val="24"/>
        </w:rPr>
        <w:t>Apresentar</w:t>
      </w:r>
      <w:r w:rsidR="005160E8" w:rsidRPr="00762992">
        <w:rPr>
          <w:rFonts w:ascii="Times New Roman" w:hAnsi="Times New Roman" w:cs="Times New Roman"/>
          <w:color w:val="000000"/>
          <w:sz w:val="24"/>
        </w:rPr>
        <w:t xml:space="preserve"> desconformidade com quaisquer outras exigências deste aviso ou seus anexos, desde que insanável.</w:t>
      </w:r>
    </w:p>
    <w:p w14:paraId="4D6B9939" w14:textId="77777777" w:rsidR="004F010A" w:rsidRPr="00762992" w:rsidRDefault="009A3A15" w:rsidP="000D315F">
      <w:pPr>
        <w:pStyle w:val="PargrafodaLista"/>
        <w:numPr>
          <w:ilvl w:val="1"/>
          <w:numId w:val="19"/>
        </w:numPr>
        <w:tabs>
          <w:tab w:val="left" w:pos="426"/>
        </w:tabs>
        <w:ind w:left="0" w:firstLine="0"/>
        <w:jc w:val="both"/>
        <w:rPr>
          <w:rFonts w:ascii="Times New Roman" w:hAnsi="Times New Roman" w:cs="Times New Roman"/>
          <w:i/>
          <w:color w:val="000000"/>
          <w:sz w:val="24"/>
        </w:rPr>
      </w:pPr>
      <w:r w:rsidRPr="00762992">
        <w:rPr>
          <w:rFonts w:ascii="Times New Roman" w:hAnsi="Times New Roman" w:cs="Times New Roman"/>
          <w:color w:val="000000"/>
          <w:sz w:val="24"/>
          <w:lang w:eastAsia="en-US"/>
        </w:rPr>
        <w:t xml:space="preserve">- </w:t>
      </w:r>
      <w:r w:rsidR="004F010A" w:rsidRPr="00762992">
        <w:rPr>
          <w:rFonts w:ascii="Times New Roman" w:hAnsi="Times New Roman" w:cs="Times New Roman"/>
          <w:color w:val="000000"/>
          <w:sz w:val="24"/>
          <w:lang w:eastAsia="en-US"/>
        </w:rPr>
        <w:t>Quando</w:t>
      </w:r>
      <w:r w:rsidR="004F010A" w:rsidRPr="00762992">
        <w:rPr>
          <w:rFonts w:ascii="Times New Roman" w:hAnsi="Times New Roman" w:cs="Times New Roman"/>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3E20529" w14:textId="77777777" w:rsidR="004F010A" w:rsidRPr="00762992" w:rsidRDefault="001E362D" w:rsidP="000D315F">
      <w:pPr>
        <w:pStyle w:val="PargrafodaLista"/>
        <w:numPr>
          <w:ilvl w:val="0"/>
          <w:numId w:val="21"/>
        </w:numPr>
        <w:tabs>
          <w:tab w:val="left" w:pos="567"/>
          <w:tab w:val="left" w:pos="709"/>
        </w:tabs>
        <w:ind w:left="284" w:firstLine="0"/>
        <w:jc w:val="both"/>
        <w:rPr>
          <w:rFonts w:ascii="Times New Roman" w:hAnsi="Times New Roman" w:cs="Times New Roman"/>
          <w:i/>
          <w:color w:val="000000"/>
          <w:sz w:val="24"/>
        </w:rPr>
      </w:pPr>
      <w:r w:rsidRPr="00762992">
        <w:rPr>
          <w:rFonts w:ascii="Times New Roman" w:hAnsi="Times New Roman" w:cs="Times New Roman"/>
          <w:sz w:val="24"/>
          <w:bdr w:val="none" w:sz="0" w:space="0" w:color="auto" w:frame="1"/>
        </w:rPr>
        <w:t>For</w:t>
      </w:r>
      <w:r w:rsidR="004F010A" w:rsidRPr="00762992">
        <w:rPr>
          <w:rFonts w:ascii="Times New Roman" w:hAnsi="Times New Roman" w:cs="Times New Roman"/>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762992">
        <w:rPr>
          <w:rFonts w:ascii="Times New Roman" w:hAnsi="Times New Roman" w:cs="Times New Roman"/>
          <w:sz w:val="24"/>
          <w:bdr w:val="none" w:sz="0" w:space="0" w:color="auto" w:frame="1"/>
        </w:rPr>
        <w:t>dispensa</w:t>
      </w:r>
      <w:r w:rsidR="004F010A" w:rsidRPr="00762992">
        <w:rPr>
          <w:rFonts w:ascii="Times New Roman" w:hAnsi="Times New Roman" w:cs="Times New Roman"/>
          <w:sz w:val="24"/>
          <w:bdr w:val="none" w:sz="0" w:space="0" w:color="auto" w:frame="1"/>
        </w:rPr>
        <w:t xml:space="preserve"> não tenha estabelecido limites mínimos, exceto quando se referirem a materiais e instalações de propriedade do próprio </w:t>
      </w:r>
      <w:r w:rsidR="009E584F" w:rsidRPr="00762992">
        <w:rPr>
          <w:rFonts w:ascii="Times New Roman" w:hAnsi="Times New Roman" w:cs="Times New Roman"/>
          <w:sz w:val="24"/>
          <w:bdr w:val="none" w:sz="0" w:space="0" w:color="auto" w:frame="1"/>
        </w:rPr>
        <w:t>fornecedor</w:t>
      </w:r>
      <w:r w:rsidR="004F010A" w:rsidRPr="00762992">
        <w:rPr>
          <w:rFonts w:ascii="Times New Roman" w:hAnsi="Times New Roman" w:cs="Times New Roman"/>
          <w:sz w:val="24"/>
          <w:bdr w:val="none" w:sz="0" w:space="0" w:color="auto" w:frame="1"/>
        </w:rPr>
        <w:t>, para os quais ele renuncie a parcela ou à totalidade da remuneração.</w:t>
      </w:r>
    </w:p>
    <w:p w14:paraId="00ECCD7D" w14:textId="77777777" w:rsidR="00573983" w:rsidRPr="00762992" w:rsidRDefault="001E362D" w:rsidP="000D315F">
      <w:pPr>
        <w:pStyle w:val="PargrafodaLista"/>
        <w:numPr>
          <w:ilvl w:val="0"/>
          <w:numId w:val="21"/>
        </w:numPr>
        <w:tabs>
          <w:tab w:val="left" w:pos="567"/>
          <w:tab w:val="left" w:pos="709"/>
        </w:tabs>
        <w:ind w:left="284" w:firstLine="0"/>
        <w:jc w:val="both"/>
        <w:rPr>
          <w:rFonts w:ascii="Times New Roman" w:hAnsi="Times New Roman" w:cs="Times New Roman"/>
          <w:color w:val="000000"/>
          <w:sz w:val="24"/>
        </w:rPr>
      </w:pPr>
      <w:r w:rsidRPr="00762992">
        <w:rPr>
          <w:rFonts w:ascii="Times New Roman" w:hAnsi="Times New Roman" w:cs="Times New Roman"/>
          <w:sz w:val="24"/>
          <w:bdr w:val="none" w:sz="0" w:space="0" w:color="auto" w:frame="1"/>
        </w:rPr>
        <w:t>Apresentar</w:t>
      </w:r>
      <w:r w:rsidR="004F010A" w:rsidRPr="00762992">
        <w:rPr>
          <w:rFonts w:ascii="Times New Roman" w:hAnsi="Times New Roman" w:cs="Times New Roman"/>
          <w:sz w:val="24"/>
          <w:bdr w:val="none" w:sz="0" w:space="0" w:color="auto" w:frame="1"/>
        </w:rPr>
        <w:t xml:space="preserve"> um ou mais valores da </w:t>
      </w:r>
      <w:r w:rsidR="00633CD9" w:rsidRPr="00762992">
        <w:rPr>
          <w:rFonts w:ascii="Times New Roman" w:hAnsi="Times New Roman" w:cs="Times New Roman"/>
          <w:sz w:val="24"/>
          <w:bdr w:val="none" w:sz="0" w:space="0" w:color="auto" w:frame="1"/>
        </w:rPr>
        <w:t>proposta de preço</w:t>
      </w:r>
      <w:r w:rsidR="004F010A" w:rsidRPr="00762992">
        <w:rPr>
          <w:rFonts w:ascii="Times New Roman" w:hAnsi="Times New Roman" w:cs="Times New Roman"/>
          <w:sz w:val="24"/>
          <w:bdr w:val="none" w:sz="0" w:space="0" w:color="auto" w:frame="1"/>
        </w:rPr>
        <w:t xml:space="preserve"> que sejam inferiores àqueles fixados em instrumentos de caráter normativo obrigatório, tais como leis, medidas provisórias e convenções coletivas de trabalho vigentes.</w:t>
      </w:r>
    </w:p>
    <w:p w14:paraId="1793F4DA" w14:textId="77777777" w:rsidR="00573983" w:rsidRPr="00762992" w:rsidRDefault="005B0525" w:rsidP="000D315F">
      <w:pPr>
        <w:pStyle w:val="PargrafodaLista"/>
        <w:numPr>
          <w:ilvl w:val="1"/>
          <w:numId w:val="19"/>
        </w:numPr>
        <w:tabs>
          <w:tab w:val="left" w:pos="426"/>
        </w:tabs>
        <w:ind w:left="0" w:firstLine="0"/>
        <w:jc w:val="both"/>
        <w:rPr>
          <w:rFonts w:ascii="Times New Roman" w:hAnsi="Times New Roman" w:cs="Times New Roman"/>
          <w:iCs/>
          <w:sz w:val="24"/>
          <w:lang w:eastAsia="en-US"/>
        </w:rPr>
      </w:pPr>
      <w:r w:rsidRPr="00762992">
        <w:rPr>
          <w:rFonts w:ascii="Times New Roman" w:hAnsi="Times New Roman" w:cs="Times New Roman"/>
          <w:iCs/>
          <w:sz w:val="24"/>
          <w:lang w:eastAsia="en-US"/>
        </w:rPr>
        <w:t xml:space="preserve">- </w:t>
      </w:r>
      <w:r w:rsidR="00573983" w:rsidRPr="00762992">
        <w:rPr>
          <w:rFonts w:ascii="Times New Roman" w:hAnsi="Times New Roman" w:cs="Times New Roman"/>
          <w:iCs/>
          <w:sz w:val="24"/>
          <w:lang w:eastAsia="en-US"/>
        </w:rPr>
        <w:t>Em contratação de obras ou serviços de engenharia, além das disposições acima, a análise de exequibilidade e sobrepreço considerará o</w:t>
      </w:r>
      <w:r w:rsidR="00B34502" w:rsidRPr="00762992">
        <w:rPr>
          <w:rFonts w:ascii="Times New Roman" w:hAnsi="Times New Roman" w:cs="Times New Roman"/>
          <w:iCs/>
          <w:sz w:val="24"/>
          <w:lang w:eastAsia="en-US"/>
        </w:rPr>
        <w:t xml:space="preserve"> seguinte:</w:t>
      </w:r>
    </w:p>
    <w:p w14:paraId="22250AC4" w14:textId="77777777" w:rsidR="00B34502" w:rsidRPr="00762992" w:rsidRDefault="00BF1DDB" w:rsidP="000D315F">
      <w:pPr>
        <w:pStyle w:val="PargrafodaLista"/>
        <w:numPr>
          <w:ilvl w:val="2"/>
          <w:numId w:val="22"/>
        </w:numPr>
        <w:tabs>
          <w:tab w:val="left" w:pos="567"/>
        </w:tabs>
        <w:ind w:left="284" w:firstLine="0"/>
        <w:jc w:val="both"/>
        <w:rPr>
          <w:rFonts w:ascii="Times New Roman" w:hAnsi="Times New Roman" w:cs="Times New Roman"/>
          <w:iCs/>
          <w:sz w:val="24"/>
          <w:lang w:eastAsia="en-US"/>
        </w:rPr>
      </w:pPr>
      <w:r w:rsidRPr="00762992">
        <w:rPr>
          <w:rFonts w:ascii="Times New Roman" w:hAnsi="Times New Roman" w:cs="Times New Roman"/>
          <w:iCs/>
          <w:sz w:val="24"/>
        </w:rPr>
        <w:t xml:space="preserve"> </w:t>
      </w:r>
      <w:r w:rsidR="001E362D" w:rsidRPr="00762992">
        <w:rPr>
          <w:rFonts w:ascii="Times New Roman" w:hAnsi="Times New Roman" w:cs="Times New Roman"/>
          <w:iCs/>
          <w:sz w:val="24"/>
        </w:rPr>
        <w:t>Para</w:t>
      </w:r>
      <w:r w:rsidR="00B34502" w:rsidRPr="00762992">
        <w:rPr>
          <w:rFonts w:ascii="Times New Roman" w:hAnsi="Times New Roman" w:cs="Times New Roman"/>
          <w:iCs/>
          <w:sz w:val="24"/>
        </w:rPr>
        <w:t xml:space="preserve"> efeito de avaliação da exequibilidade e de sobrepreço,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21ACFB2" w14:textId="77777777" w:rsidR="00B34502" w:rsidRPr="00762992" w:rsidRDefault="001E362D" w:rsidP="000D315F">
      <w:pPr>
        <w:pStyle w:val="PargrafodaLista"/>
        <w:numPr>
          <w:ilvl w:val="2"/>
          <w:numId w:val="22"/>
        </w:numPr>
        <w:tabs>
          <w:tab w:val="left" w:pos="567"/>
        </w:tabs>
        <w:ind w:left="284" w:firstLine="0"/>
        <w:jc w:val="both"/>
        <w:rPr>
          <w:rFonts w:ascii="Times New Roman" w:hAnsi="Times New Roman" w:cs="Times New Roman"/>
          <w:iCs/>
          <w:sz w:val="24"/>
          <w:lang w:eastAsia="en-US"/>
        </w:rPr>
      </w:pPr>
      <w:r w:rsidRPr="00762992">
        <w:rPr>
          <w:rFonts w:ascii="Times New Roman" w:hAnsi="Times New Roman" w:cs="Times New Roman"/>
          <w:iCs/>
          <w:sz w:val="24"/>
        </w:rPr>
        <w:t>Serão</w:t>
      </w:r>
      <w:r w:rsidR="00B34502" w:rsidRPr="00762992">
        <w:rPr>
          <w:rFonts w:ascii="Times New Roman" w:hAnsi="Times New Roman" w:cs="Times New Roman"/>
          <w:iCs/>
          <w:sz w:val="24"/>
        </w:rPr>
        <w:t xml:space="preserve"> consideradas inexequíveis as propostas cujos valores forem inferiores a 75% (setenta e cinco por cento) do valor orçado pela Administração.</w:t>
      </w:r>
    </w:p>
    <w:p w14:paraId="599E8A42" w14:textId="77777777" w:rsidR="00B34502" w:rsidRPr="00762992" w:rsidRDefault="001E362D" w:rsidP="000D315F">
      <w:pPr>
        <w:pStyle w:val="PargrafodaLista"/>
        <w:numPr>
          <w:ilvl w:val="2"/>
          <w:numId w:val="22"/>
        </w:numPr>
        <w:tabs>
          <w:tab w:val="left" w:pos="567"/>
        </w:tabs>
        <w:ind w:left="284" w:firstLine="0"/>
        <w:jc w:val="both"/>
        <w:rPr>
          <w:rFonts w:ascii="Times New Roman" w:hAnsi="Times New Roman" w:cs="Times New Roman"/>
          <w:iCs/>
          <w:sz w:val="24"/>
          <w:lang w:eastAsia="en-US"/>
        </w:rPr>
      </w:pPr>
      <w:r w:rsidRPr="00762992">
        <w:rPr>
          <w:rFonts w:ascii="Times New Roman" w:hAnsi="Times New Roman" w:cs="Times New Roman"/>
          <w:iCs/>
          <w:sz w:val="24"/>
        </w:rPr>
        <w:t>Será</w:t>
      </w:r>
      <w:r w:rsidR="00B34502" w:rsidRPr="00762992">
        <w:rPr>
          <w:rFonts w:ascii="Times New Roman" w:hAnsi="Times New Roman" w:cs="Times New Roman"/>
          <w:iCs/>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676983" w:rsidRPr="00762992">
        <w:rPr>
          <w:rFonts w:ascii="Times New Roman" w:hAnsi="Times New Roman" w:cs="Times New Roman"/>
          <w:iCs/>
          <w:sz w:val="24"/>
        </w:rPr>
        <w:t>.</w:t>
      </w:r>
    </w:p>
    <w:p w14:paraId="322AFD14" w14:textId="77777777" w:rsidR="004F010A" w:rsidRPr="00762992" w:rsidRDefault="005B0525" w:rsidP="000D315F">
      <w:pPr>
        <w:pStyle w:val="PargrafodaLista"/>
        <w:numPr>
          <w:ilvl w:val="1"/>
          <w:numId w:val="19"/>
        </w:numPr>
        <w:tabs>
          <w:tab w:val="left" w:pos="426"/>
        </w:tabs>
        <w:ind w:left="0" w:firstLine="0"/>
        <w:jc w:val="both"/>
        <w:rPr>
          <w:rFonts w:ascii="Times New Roman" w:hAnsi="Times New Roman" w:cs="Times New Roman"/>
          <w:color w:val="000000"/>
          <w:sz w:val="24"/>
          <w:lang w:eastAsia="en-US"/>
        </w:rPr>
      </w:pPr>
      <w:r w:rsidRPr="00762992">
        <w:rPr>
          <w:rFonts w:ascii="Times New Roman" w:hAnsi="Times New Roman" w:cs="Times New Roman"/>
          <w:color w:val="000000"/>
          <w:sz w:val="24"/>
          <w:lang w:eastAsia="en-US"/>
        </w:rPr>
        <w:t xml:space="preserve">- </w:t>
      </w:r>
      <w:r w:rsidR="004F010A" w:rsidRPr="00762992">
        <w:rPr>
          <w:rFonts w:ascii="Times New Roman" w:hAnsi="Times New Roman" w:cs="Times New Roman"/>
          <w:color w:val="000000"/>
          <w:sz w:val="24"/>
          <w:lang w:eastAsia="en-US"/>
        </w:rPr>
        <w:t xml:space="preserve">Se houver indícios de inexequibilidade da proposta de preço, ou em caso da necessidade de esclarecimentos </w:t>
      </w:r>
      <w:r w:rsidR="004F010A" w:rsidRPr="00762992">
        <w:rPr>
          <w:rFonts w:ascii="Times New Roman" w:hAnsi="Times New Roman" w:cs="Times New Roman"/>
          <w:sz w:val="24"/>
          <w:bdr w:val="none" w:sz="0" w:space="0" w:color="auto" w:frame="1"/>
        </w:rPr>
        <w:t>complementares</w:t>
      </w:r>
      <w:r w:rsidR="004F010A" w:rsidRPr="00762992">
        <w:rPr>
          <w:rFonts w:ascii="Times New Roman" w:hAnsi="Times New Roman" w:cs="Times New Roman"/>
          <w:color w:val="000000"/>
          <w:sz w:val="24"/>
          <w:lang w:eastAsia="en-US"/>
        </w:rPr>
        <w:t xml:space="preserve">, poderão ser efetuadas diligências, para que a empresa comprove a exequibilidade da proposta.  </w:t>
      </w:r>
    </w:p>
    <w:p w14:paraId="363BBB10" w14:textId="77777777" w:rsidR="004F010A" w:rsidRPr="00762992" w:rsidRDefault="005B0525" w:rsidP="000D315F">
      <w:pPr>
        <w:pStyle w:val="PargrafodaLista"/>
        <w:numPr>
          <w:ilvl w:val="1"/>
          <w:numId w:val="19"/>
        </w:numPr>
        <w:tabs>
          <w:tab w:val="left" w:pos="426"/>
        </w:tabs>
        <w:ind w:left="0" w:firstLine="0"/>
        <w:jc w:val="both"/>
        <w:rPr>
          <w:rFonts w:ascii="Times New Roman" w:hAnsi="Times New Roman" w:cs="Times New Roman"/>
          <w:color w:val="000000"/>
          <w:sz w:val="24"/>
          <w:lang w:eastAsia="en-US"/>
        </w:rPr>
      </w:pPr>
      <w:r w:rsidRPr="00762992">
        <w:rPr>
          <w:rFonts w:ascii="Times New Roman" w:hAnsi="Times New Roman" w:cs="Times New Roman"/>
          <w:color w:val="000000"/>
          <w:sz w:val="24"/>
          <w:lang w:eastAsia="en-US"/>
        </w:rPr>
        <w:t xml:space="preserve">- </w:t>
      </w:r>
      <w:r w:rsidR="004F010A" w:rsidRPr="00762992">
        <w:rPr>
          <w:rFonts w:ascii="Times New Roman" w:hAnsi="Times New Roman" w:cs="Times New Roman"/>
          <w:color w:val="000000"/>
          <w:sz w:val="24"/>
          <w:lang w:eastAsia="en-US"/>
        </w:rPr>
        <w:t>Erros no preenchimento da</w:t>
      </w:r>
      <w:r w:rsidR="00633CD9" w:rsidRPr="00762992">
        <w:rPr>
          <w:rFonts w:ascii="Times New Roman" w:hAnsi="Times New Roman" w:cs="Times New Roman"/>
          <w:color w:val="000000"/>
          <w:sz w:val="24"/>
          <w:lang w:eastAsia="en-US"/>
        </w:rPr>
        <w:t xml:space="preserve"> proposta</w:t>
      </w:r>
      <w:r w:rsidR="004F010A" w:rsidRPr="00762992">
        <w:rPr>
          <w:rFonts w:ascii="Times New Roman" w:hAnsi="Times New Roman" w:cs="Times New Roman"/>
          <w:color w:val="000000"/>
          <w:sz w:val="24"/>
          <w:lang w:eastAsia="en-US"/>
        </w:rPr>
        <w:t xml:space="preserve"> </w:t>
      </w:r>
      <w:r w:rsidR="00676983" w:rsidRPr="00762992">
        <w:rPr>
          <w:rFonts w:ascii="Times New Roman" w:hAnsi="Times New Roman" w:cs="Times New Roman"/>
          <w:color w:val="000000"/>
          <w:sz w:val="24"/>
          <w:lang w:eastAsia="en-US"/>
        </w:rPr>
        <w:t>não</w:t>
      </w:r>
      <w:r w:rsidR="004F010A" w:rsidRPr="00762992">
        <w:rPr>
          <w:rFonts w:ascii="Times New Roman" w:hAnsi="Times New Roman" w:cs="Times New Roman"/>
          <w:color w:val="000000"/>
          <w:sz w:val="24"/>
          <w:lang w:eastAsia="en-US"/>
        </w:rPr>
        <w:t xml:space="preserve"> constituem motivo para a </w:t>
      </w:r>
      <w:r w:rsidR="00676983" w:rsidRPr="00762992">
        <w:rPr>
          <w:rFonts w:ascii="Times New Roman" w:hAnsi="Times New Roman" w:cs="Times New Roman"/>
          <w:color w:val="000000"/>
          <w:sz w:val="24"/>
          <w:lang w:eastAsia="en-US"/>
        </w:rPr>
        <w:t>desclassificação</w:t>
      </w:r>
      <w:r w:rsidR="004F010A" w:rsidRPr="00762992">
        <w:rPr>
          <w:rFonts w:ascii="Times New Roman" w:hAnsi="Times New Roman" w:cs="Times New Roman"/>
          <w:color w:val="000000"/>
          <w:sz w:val="24"/>
          <w:lang w:eastAsia="en-US"/>
        </w:rPr>
        <w:t xml:space="preserve"> da proposta. A planilha </w:t>
      </w:r>
      <w:r w:rsidR="00676983" w:rsidRPr="00762992">
        <w:rPr>
          <w:rFonts w:ascii="Times New Roman" w:hAnsi="Times New Roman" w:cs="Times New Roman"/>
          <w:sz w:val="24"/>
          <w:bdr w:val="none" w:sz="0" w:space="0" w:color="auto" w:frame="1"/>
        </w:rPr>
        <w:t>poderá</w:t>
      </w:r>
      <w:r w:rsidR="004F010A" w:rsidRPr="00762992">
        <w:rPr>
          <w:rFonts w:ascii="Times New Roman" w:hAnsi="Times New Roman" w:cs="Times New Roman"/>
          <w:sz w:val="24"/>
          <w:bdr w:val="none" w:sz="0" w:space="0" w:color="auto" w:frame="1"/>
        </w:rPr>
        <w:t>́</w:t>
      </w:r>
      <w:r w:rsidR="004F010A" w:rsidRPr="00762992">
        <w:rPr>
          <w:rFonts w:ascii="Times New Roman" w:hAnsi="Times New Roman" w:cs="Times New Roman"/>
          <w:color w:val="000000"/>
          <w:sz w:val="24"/>
          <w:lang w:eastAsia="en-US"/>
        </w:rPr>
        <w:t xml:space="preserve"> ser ajustada pelo </w:t>
      </w:r>
      <w:r w:rsidR="00BD51CE" w:rsidRPr="00762992">
        <w:rPr>
          <w:rFonts w:ascii="Times New Roman" w:hAnsi="Times New Roman" w:cs="Times New Roman"/>
          <w:color w:val="000000"/>
          <w:sz w:val="24"/>
          <w:lang w:eastAsia="en-US"/>
        </w:rPr>
        <w:t>fornecedor</w:t>
      </w:r>
      <w:r w:rsidR="004F010A" w:rsidRPr="00762992">
        <w:rPr>
          <w:rFonts w:ascii="Times New Roman" w:hAnsi="Times New Roman" w:cs="Times New Roman"/>
          <w:color w:val="000000"/>
          <w:sz w:val="24"/>
          <w:lang w:eastAsia="en-US"/>
        </w:rPr>
        <w:t>, no prazo indicado</w:t>
      </w:r>
      <w:r w:rsidR="002F6E56" w:rsidRPr="00762992">
        <w:rPr>
          <w:rFonts w:ascii="Times New Roman" w:hAnsi="Times New Roman" w:cs="Times New Roman"/>
          <w:color w:val="000000"/>
          <w:sz w:val="24"/>
          <w:lang w:eastAsia="en-US"/>
        </w:rPr>
        <w:t xml:space="preserve"> pelo sistema</w:t>
      </w:r>
      <w:r w:rsidR="004F010A" w:rsidRPr="00762992">
        <w:rPr>
          <w:rFonts w:ascii="Times New Roman" w:hAnsi="Times New Roman" w:cs="Times New Roman"/>
          <w:color w:val="000000"/>
          <w:sz w:val="24"/>
          <w:lang w:eastAsia="en-US"/>
        </w:rPr>
        <w:t>, desde que não haja majoração do preço.</w:t>
      </w:r>
    </w:p>
    <w:p w14:paraId="2C8423A3" w14:textId="77777777" w:rsidR="004F010A" w:rsidRPr="00762992" w:rsidRDefault="00393CC6" w:rsidP="000D315F">
      <w:pPr>
        <w:pStyle w:val="PargrafodaLista"/>
        <w:numPr>
          <w:ilvl w:val="2"/>
          <w:numId w:val="19"/>
        </w:numPr>
        <w:tabs>
          <w:tab w:val="left" w:pos="426"/>
          <w:tab w:val="left" w:pos="567"/>
          <w:tab w:val="left" w:pos="993"/>
        </w:tabs>
        <w:ind w:left="0" w:firstLine="0"/>
        <w:jc w:val="both"/>
        <w:rPr>
          <w:rFonts w:ascii="Times New Roman" w:hAnsi="Times New Roman" w:cs="Times New Roman"/>
          <w:color w:val="000000"/>
          <w:sz w:val="24"/>
          <w:lang w:eastAsia="en-US"/>
        </w:rPr>
      </w:pPr>
      <w:r w:rsidRPr="00762992">
        <w:rPr>
          <w:rFonts w:ascii="Times New Roman" w:hAnsi="Times New Roman" w:cs="Times New Roman"/>
          <w:color w:val="000000"/>
          <w:sz w:val="24"/>
          <w:lang w:eastAsia="en-US"/>
        </w:rPr>
        <w:t xml:space="preserve"> - </w:t>
      </w:r>
      <w:r w:rsidR="004F010A" w:rsidRPr="00762992">
        <w:rPr>
          <w:rFonts w:ascii="Times New Roman" w:hAnsi="Times New Roman" w:cs="Times New Roman"/>
          <w:color w:val="000000"/>
          <w:sz w:val="24"/>
          <w:lang w:eastAsia="en-US"/>
        </w:rPr>
        <w:t>O ajuste de que trata este dispositivo se limita a sanar erros ou falhas que não alterem a substância das propostas;</w:t>
      </w:r>
    </w:p>
    <w:p w14:paraId="64580159" w14:textId="77777777" w:rsidR="004F010A" w:rsidRPr="00762992" w:rsidRDefault="00393CC6" w:rsidP="000D315F">
      <w:pPr>
        <w:pStyle w:val="PargrafodaLista"/>
        <w:numPr>
          <w:ilvl w:val="2"/>
          <w:numId w:val="19"/>
        </w:numPr>
        <w:tabs>
          <w:tab w:val="left" w:pos="426"/>
          <w:tab w:val="left" w:pos="567"/>
          <w:tab w:val="left" w:pos="993"/>
        </w:tabs>
        <w:ind w:left="0" w:firstLine="0"/>
        <w:jc w:val="both"/>
        <w:rPr>
          <w:rFonts w:ascii="Times New Roman" w:hAnsi="Times New Roman" w:cs="Times New Roman"/>
          <w:color w:val="000000"/>
          <w:sz w:val="24"/>
          <w:lang w:eastAsia="en-US"/>
        </w:rPr>
      </w:pPr>
      <w:r w:rsidRPr="00762992">
        <w:rPr>
          <w:rFonts w:ascii="Times New Roman" w:hAnsi="Times New Roman" w:cs="Times New Roman"/>
          <w:color w:val="000000"/>
          <w:sz w:val="24"/>
          <w:lang w:eastAsia="en-US"/>
        </w:rPr>
        <w:t xml:space="preserve"> - </w:t>
      </w:r>
      <w:r w:rsidR="004F010A" w:rsidRPr="00762992">
        <w:rPr>
          <w:rFonts w:ascii="Times New Roman" w:hAnsi="Times New Roman" w:cs="Times New Roman"/>
          <w:color w:val="000000"/>
          <w:sz w:val="24"/>
          <w:lang w:eastAsia="en-US"/>
        </w:rPr>
        <w:t xml:space="preserve">Considera-se erro no preenchimento da planilha passível de correção a </w:t>
      </w:r>
      <w:r w:rsidR="00676983" w:rsidRPr="00762992">
        <w:rPr>
          <w:rFonts w:ascii="Times New Roman" w:hAnsi="Times New Roman" w:cs="Times New Roman"/>
          <w:color w:val="000000"/>
          <w:sz w:val="24"/>
          <w:lang w:eastAsia="en-US"/>
        </w:rPr>
        <w:t>indicação</w:t>
      </w:r>
      <w:r w:rsidR="004F010A" w:rsidRPr="00762992">
        <w:rPr>
          <w:rFonts w:ascii="Times New Roman" w:hAnsi="Times New Roman" w:cs="Times New Roman"/>
          <w:color w:val="000000"/>
          <w:sz w:val="24"/>
          <w:lang w:eastAsia="en-US"/>
        </w:rPr>
        <w:t xml:space="preserve"> de recolhimento de impostos e </w:t>
      </w:r>
      <w:r w:rsidR="00676983" w:rsidRPr="00762992">
        <w:rPr>
          <w:rFonts w:ascii="Times New Roman" w:hAnsi="Times New Roman" w:cs="Times New Roman"/>
          <w:color w:val="000000"/>
          <w:sz w:val="24"/>
          <w:lang w:eastAsia="en-US"/>
        </w:rPr>
        <w:t>contribuições</w:t>
      </w:r>
      <w:r w:rsidR="004F010A" w:rsidRPr="00762992">
        <w:rPr>
          <w:rFonts w:ascii="Times New Roman" w:hAnsi="Times New Roman" w:cs="Times New Roman"/>
          <w:color w:val="000000"/>
          <w:sz w:val="24"/>
          <w:lang w:eastAsia="en-US"/>
        </w:rPr>
        <w:t xml:space="preserve"> na forma do Simples Nacional, quando não cabível esse regime.</w:t>
      </w:r>
    </w:p>
    <w:p w14:paraId="1F38AB12" w14:textId="77777777" w:rsidR="00BD51CE" w:rsidRPr="00762992" w:rsidRDefault="00FA590F" w:rsidP="000D315F">
      <w:pPr>
        <w:pStyle w:val="PargrafodaLista"/>
        <w:numPr>
          <w:ilvl w:val="1"/>
          <w:numId w:val="19"/>
        </w:numPr>
        <w:tabs>
          <w:tab w:val="left" w:pos="426"/>
          <w:tab w:val="left" w:pos="567"/>
        </w:tabs>
        <w:ind w:left="0" w:firstLine="0"/>
        <w:jc w:val="both"/>
        <w:rPr>
          <w:rFonts w:ascii="Times New Roman" w:hAnsi="Times New Roman" w:cs="Times New Roman"/>
          <w:color w:val="000000"/>
          <w:sz w:val="24"/>
          <w:lang w:eastAsia="en-US"/>
        </w:rPr>
      </w:pPr>
      <w:r w:rsidRPr="00762992">
        <w:rPr>
          <w:rFonts w:ascii="Times New Roman" w:hAnsi="Times New Roman" w:cs="Times New Roman"/>
          <w:color w:val="000000"/>
          <w:sz w:val="24"/>
          <w:lang w:eastAsia="en-US"/>
        </w:rPr>
        <w:t xml:space="preserve">- </w:t>
      </w:r>
      <w:r w:rsidR="004F010A" w:rsidRPr="00762992">
        <w:rPr>
          <w:rFonts w:ascii="Times New Roman" w:hAnsi="Times New Roman" w:cs="Times New Roman"/>
          <w:color w:val="000000"/>
          <w:sz w:val="24"/>
          <w:lang w:eastAsia="en-US"/>
        </w:rPr>
        <w:t>Para fins de análise da proposta quanto ao cumprimento das especificações do objeto, poderá ser colhida a manifestação escrita do setor requisitante do serviço ou da área especializada no objeto.</w:t>
      </w:r>
    </w:p>
    <w:p w14:paraId="5C078F0E" w14:textId="77777777" w:rsidR="004F010A" w:rsidRPr="00762992" w:rsidRDefault="00FA590F" w:rsidP="000D315F">
      <w:pPr>
        <w:pStyle w:val="PargrafodaLista"/>
        <w:numPr>
          <w:ilvl w:val="1"/>
          <w:numId w:val="19"/>
        </w:numPr>
        <w:tabs>
          <w:tab w:val="left" w:pos="426"/>
          <w:tab w:val="left" w:pos="567"/>
        </w:tabs>
        <w:ind w:left="0" w:firstLine="0"/>
        <w:jc w:val="both"/>
        <w:rPr>
          <w:rFonts w:ascii="Times New Roman" w:hAnsi="Times New Roman" w:cs="Times New Roman"/>
          <w:color w:val="000000"/>
          <w:sz w:val="24"/>
          <w:lang w:eastAsia="en-US"/>
        </w:rPr>
      </w:pPr>
      <w:r w:rsidRPr="00762992">
        <w:rPr>
          <w:rFonts w:ascii="Times New Roman" w:hAnsi="Times New Roman" w:cs="Times New Roman"/>
          <w:color w:val="000000"/>
          <w:sz w:val="24"/>
          <w:lang w:eastAsia="en-US"/>
        </w:rPr>
        <w:t xml:space="preserve">- </w:t>
      </w:r>
      <w:r w:rsidR="004F010A" w:rsidRPr="00762992">
        <w:rPr>
          <w:rFonts w:ascii="Times New Roman" w:hAnsi="Times New Roman" w:cs="Times New Roman"/>
          <w:color w:val="000000"/>
          <w:sz w:val="24"/>
          <w:lang w:eastAsia="en-US"/>
        </w:rPr>
        <w:t>Se a proposta ou lance vencedor f</w:t>
      </w:r>
      <w:r w:rsidR="00731D60" w:rsidRPr="00762992">
        <w:rPr>
          <w:rFonts w:ascii="Times New Roman" w:hAnsi="Times New Roman" w:cs="Times New Roman"/>
          <w:color w:val="000000"/>
          <w:sz w:val="24"/>
          <w:lang w:eastAsia="en-US"/>
        </w:rPr>
        <w:t xml:space="preserve">or desclassificado, será </w:t>
      </w:r>
      <w:r w:rsidR="004F010A" w:rsidRPr="00762992">
        <w:rPr>
          <w:rFonts w:ascii="Times New Roman" w:hAnsi="Times New Roman" w:cs="Times New Roman"/>
          <w:color w:val="000000"/>
          <w:sz w:val="24"/>
          <w:lang w:eastAsia="en-US"/>
        </w:rPr>
        <w:t>examina</w:t>
      </w:r>
      <w:r w:rsidR="00731D60" w:rsidRPr="00762992">
        <w:rPr>
          <w:rFonts w:ascii="Times New Roman" w:hAnsi="Times New Roman" w:cs="Times New Roman"/>
          <w:color w:val="000000"/>
          <w:sz w:val="24"/>
          <w:lang w:eastAsia="en-US"/>
        </w:rPr>
        <w:t>da</w:t>
      </w:r>
      <w:r w:rsidR="004F010A" w:rsidRPr="00762992">
        <w:rPr>
          <w:rFonts w:ascii="Times New Roman" w:hAnsi="Times New Roman" w:cs="Times New Roman"/>
          <w:color w:val="000000"/>
          <w:sz w:val="24"/>
          <w:lang w:eastAsia="en-US"/>
        </w:rPr>
        <w:t xml:space="preserve"> a proposta ou lance subsequente, e, assim sucessivamente, na ordem de classificação.</w:t>
      </w:r>
    </w:p>
    <w:p w14:paraId="2907EACC" w14:textId="77777777" w:rsidR="004F010A" w:rsidRPr="00762992" w:rsidRDefault="00FA590F" w:rsidP="000D315F">
      <w:pPr>
        <w:pStyle w:val="PargrafodaLista"/>
        <w:numPr>
          <w:ilvl w:val="1"/>
          <w:numId w:val="19"/>
        </w:numPr>
        <w:tabs>
          <w:tab w:val="left" w:pos="426"/>
          <w:tab w:val="left" w:pos="567"/>
        </w:tabs>
        <w:ind w:left="0" w:firstLine="0"/>
        <w:jc w:val="both"/>
        <w:rPr>
          <w:rFonts w:ascii="Times New Roman" w:hAnsi="Times New Roman" w:cs="Times New Roman"/>
          <w:color w:val="000000"/>
          <w:sz w:val="24"/>
          <w:lang w:eastAsia="en-US"/>
        </w:rPr>
      </w:pPr>
      <w:r w:rsidRPr="00762992">
        <w:rPr>
          <w:rFonts w:ascii="Times New Roman" w:hAnsi="Times New Roman" w:cs="Times New Roman"/>
          <w:color w:val="000000"/>
          <w:sz w:val="24"/>
          <w:lang w:eastAsia="en-US"/>
        </w:rPr>
        <w:t xml:space="preserve">- </w:t>
      </w:r>
      <w:r w:rsidR="004F010A" w:rsidRPr="00762992">
        <w:rPr>
          <w:rFonts w:ascii="Times New Roman" w:hAnsi="Times New Roman" w:cs="Times New Roman"/>
          <w:color w:val="000000"/>
          <w:sz w:val="24"/>
          <w:lang w:eastAsia="en-US"/>
        </w:rPr>
        <w:t xml:space="preserve">Havendo necessidade, </w:t>
      </w:r>
      <w:r w:rsidR="00BD51CE" w:rsidRPr="00762992">
        <w:rPr>
          <w:rFonts w:ascii="Times New Roman" w:hAnsi="Times New Roman" w:cs="Times New Roman"/>
          <w:color w:val="000000"/>
          <w:sz w:val="24"/>
          <w:lang w:eastAsia="en-US"/>
        </w:rPr>
        <w:t>a sessão será suspensa</w:t>
      </w:r>
      <w:r w:rsidR="004F010A" w:rsidRPr="00762992">
        <w:rPr>
          <w:rFonts w:ascii="Times New Roman" w:hAnsi="Times New Roman" w:cs="Times New Roman"/>
          <w:color w:val="000000"/>
          <w:sz w:val="24"/>
          <w:lang w:eastAsia="en-US"/>
        </w:rPr>
        <w:t>, informando</w:t>
      </w:r>
      <w:r w:rsidR="00BD51CE" w:rsidRPr="00762992">
        <w:rPr>
          <w:rFonts w:ascii="Times New Roman" w:hAnsi="Times New Roman" w:cs="Times New Roman"/>
          <w:color w:val="000000"/>
          <w:sz w:val="24"/>
          <w:lang w:eastAsia="en-US"/>
        </w:rPr>
        <w:t>-se</w:t>
      </w:r>
      <w:r w:rsidR="004F010A" w:rsidRPr="00762992">
        <w:rPr>
          <w:rFonts w:ascii="Times New Roman" w:hAnsi="Times New Roman" w:cs="Times New Roman"/>
          <w:color w:val="000000"/>
          <w:sz w:val="24"/>
          <w:lang w:eastAsia="en-US"/>
        </w:rPr>
        <w:t xml:space="preserve"> no “chat” a nova data e horário para a </w:t>
      </w:r>
      <w:r w:rsidR="00BD51CE" w:rsidRPr="00762992">
        <w:rPr>
          <w:rFonts w:ascii="Times New Roman" w:hAnsi="Times New Roman" w:cs="Times New Roman"/>
          <w:color w:val="000000"/>
          <w:sz w:val="24"/>
          <w:lang w:eastAsia="en-US"/>
        </w:rPr>
        <w:t xml:space="preserve">sua </w:t>
      </w:r>
      <w:r w:rsidR="004F010A" w:rsidRPr="00762992">
        <w:rPr>
          <w:rFonts w:ascii="Times New Roman" w:hAnsi="Times New Roman" w:cs="Times New Roman"/>
          <w:color w:val="000000"/>
          <w:sz w:val="24"/>
          <w:lang w:eastAsia="en-US"/>
        </w:rPr>
        <w:t>continuidade.</w:t>
      </w:r>
    </w:p>
    <w:p w14:paraId="2FC75E5D" w14:textId="77777777" w:rsidR="004F010A" w:rsidRPr="00762992" w:rsidRDefault="00FA590F" w:rsidP="000D315F">
      <w:pPr>
        <w:pStyle w:val="PargrafodaLista"/>
        <w:numPr>
          <w:ilvl w:val="1"/>
          <w:numId w:val="19"/>
        </w:numPr>
        <w:tabs>
          <w:tab w:val="left" w:pos="426"/>
          <w:tab w:val="left" w:pos="567"/>
        </w:tabs>
        <w:ind w:left="0" w:firstLine="0"/>
        <w:jc w:val="both"/>
        <w:rPr>
          <w:rFonts w:ascii="Times New Roman" w:hAnsi="Times New Roman" w:cs="Times New Roman"/>
          <w:color w:val="000000"/>
          <w:sz w:val="24"/>
          <w:lang w:eastAsia="en-US"/>
        </w:rPr>
      </w:pPr>
      <w:r w:rsidRPr="00762992">
        <w:rPr>
          <w:rFonts w:ascii="Times New Roman" w:hAnsi="Times New Roman" w:cs="Times New Roman"/>
          <w:color w:val="000000"/>
          <w:sz w:val="24"/>
          <w:lang w:eastAsia="en-US"/>
        </w:rPr>
        <w:t xml:space="preserve">- </w:t>
      </w:r>
      <w:r w:rsidR="004F010A" w:rsidRPr="00762992">
        <w:rPr>
          <w:rFonts w:ascii="Times New Roman" w:hAnsi="Times New Roman" w:cs="Times New Roman"/>
          <w:color w:val="000000"/>
          <w:sz w:val="24"/>
          <w:lang w:eastAsia="en-US"/>
        </w:rPr>
        <w:t xml:space="preserve">Encerrada a análise quanto à aceitação da proposta, </w:t>
      </w:r>
      <w:r w:rsidR="00BD51CE" w:rsidRPr="00762992">
        <w:rPr>
          <w:rFonts w:ascii="Times New Roman" w:hAnsi="Times New Roman" w:cs="Times New Roman"/>
          <w:color w:val="000000"/>
          <w:sz w:val="24"/>
          <w:lang w:eastAsia="en-US"/>
        </w:rPr>
        <w:t>se iniciará a fase de habilitação</w:t>
      </w:r>
      <w:r w:rsidR="004F010A" w:rsidRPr="00762992">
        <w:rPr>
          <w:rFonts w:ascii="Times New Roman" w:hAnsi="Times New Roman" w:cs="Times New Roman"/>
          <w:color w:val="000000"/>
          <w:sz w:val="24"/>
          <w:lang w:eastAsia="en-US"/>
        </w:rPr>
        <w:t xml:space="preserve">, observado o disposto neste </w:t>
      </w:r>
      <w:r w:rsidR="007C27EE" w:rsidRPr="00762992">
        <w:rPr>
          <w:rFonts w:ascii="Times New Roman" w:hAnsi="Times New Roman" w:cs="Times New Roman"/>
          <w:color w:val="000000"/>
          <w:sz w:val="24"/>
          <w:lang w:eastAsia="en-US"/>
        </w:rPr>
        <w:t>Aviso de Contratação Direta</w:t>
      </w:r>
      <w:r w:rsidR="004F010A" w:rsidRPr="00762992">
        <w:rPr>
          <w:rFonts w:ascii="Times New Roman" w:hAnsi="Times New Roman" w:cs="Times New Roman"/>
          <w:color w:val="000000"/>
          <w:sz w:val="24"/>
          <w:lang w:eastAsia="en-US"/>
        </w:rPr>
        <w:t>. </w:t>
      </w:r>
    </w:p>
    <w:p w14:paraId="0E7BEFDA" w14:textId="77777777" w:rsidR="00676983" w:rsidRPr="00762992" w:rsidRDefault="00676983" w:rsidP="001101DF">
      <w:pPr>
        <w:pStyle w:val="PargrafodaLista"/>
        <w:ind w:left="0"/>
        <w:jc w:val="both"/>
        <w:rPr>
          <w:rFonts w:ascii="Times New Roman" w:hAnsi="Times New Roman" w:cs="Times New Roman"/>
          <w:color w:val="000000"/>
          <w:sz w:val="24"/>
          <w:lang w:eastAsia="en-US"/>
        </w:rPr>
      </w:pPr>
    </w:p>
    <w:p w14:paraId="43AD3E69" w14:textId="77777777" w:rsidR="00676983" w:rsidRPr="00762992" w:rsidRDefault="000C4BE2" w:rsidP="000D315F">
      <w:pPr>
        <w:pStyle w:val="PADRO"/>
        <w:keepNext w:val="0"/>
        <w:widowControl/>
        <w:numPr>
          <w:ilvl w:val="0"/>
          <w:numId w:val="19"/>
        </w:numPr>
        <w:shd w:val="clear" w:color="auto" w:fill="auto"/>
        <w:spacing w:before="0" w:after="0" w:line="240" w:lineRule="auto"/>
        <w:rPr>
          <w:rFonts w:ascii="Times New Roman" w:hAnsi="Times New Roman" w:cs="Times New Roman"/>
          <w:b/>
          <w:sz w:val="24"/>
        </w:rPr>
      </w:pPr>
      <w:r w:rsidRPr="00762992">
        <w:rPr>
          <w:rFonts w:ascii="Times New Roman" w:hAnsi="Times New Roman" w:cs="Times New Roman"/>
          <w:b/>
          <w:sz w:val="24"/>
        </w:rPr>
        <w:t xml:space="preserve">- </w:t>
      </w:r>
      <w:r w:rsidR="00B862E4" w:rsidRPr="00762992">
        <w:rPr>
          <w:rFonts w:ascii="Times New Roman" w:hAnsi="Times New Roman" w:cs="Times New Roman"/>
          <w:b/>
          <w:sz w:val="24"/>
        </w:rPr>
        <w:t>HABILITAÇÃO</w:t>
      </w:r>
    </w:p>
    <w:p w14:paraId="68400F2B" w14:textId="77777777" w:rsidR="00FC5D52" w:rsidRPr="00762992" w:rsidRDefault="000C4BE2" w:rsidP="00DF2E07">
      <w:pPr>
        <w:pStyle w:val="PargrafodaLista"/>
        <w:widowControl w:val="0"/>
        <w:numPr>
          <w:ilvl w:val="1"/>
          <w:numId w:val="19"/>
        </w:numPr>
        <w:tabs>
          <w:tab w:val="left" w:pos="426"/>
        </w:tabs>
        <w:autoSpaceDE w:val="0"/>
        <w:autoSpaceDN w:val="0"/>
        <w:spacing w:before="4"/>
        <w:ind w:left="0" w:firstLine="0"/>
        <w:jc w:val="both"/>
        <w:rPr>
          <w:rFonts w:ascii="Times New Roman" w:hAnsi="Times New Roman" w:cs="Times New Roman"/>
          <w:color w:val="000000"/>
          <w:sz w:val="24"/>
        </w:rPr>
      </w:pPr>
      <w:r w:rsidRPr="00762992">
        <w:rPr>
          <w:rFonts w:ascii="Times New Roman" w:hAnsi="Times New Roman" w:cs="Times New Roman"/>
          <w:sz w:val="24"/>
          <w:lang w:eastAsia="ar-SA"/>
        </w:rPr>
        <w:t xml:space="preserve">- </w:t>
      </w:r>
      <w:r w:rsidR="00C525CC" w:rsidRPr="00762992">
        <w:rPr>
          <w:rFonts w:ascii="Times New Roman" w:hAnsi="Times New Roman" w:cs="Times New Roman"/>
          <w:sz w:val="24"/>
          <w:lang w:eastAsia="ar-SA"/>
        </w:rPr>
        <w:t xml:space="preserve">Os </w:t>
      </w:r>
      <w:r w:rsidR="00C525CC" w:rsidRPr="00762992">
        <w:rPr>
          <w:rFonts w:ascii="Times New Roman" w:hAnsi="Times New Roman" w:cs="Times New Roman"/>
          <w:color w:val="000000"/>
          <w:sz w:val="24"/>
        </w:rPr>
        <w:t>documentos</w:t>
      </w:r>
      <w:r w:rsidR="00C525CC" w:rsidRPr="00762992">
        <w:rPr>
          <w:rFonts w:ascii="Times New Roman" w:hAnsi="Times New Roman" w:cs="Times New Roman"/>
          <w:sz w:val="24"/>
          <w:lang w:eastAsia="ar-SA"/>
        </w:rPr>
        <w:t xml:space="preserve"> a serem exigidos para fins de habilitação </w:t>
      </w:r>
      <w:r w:rsidR="00DE4EBF" w:rsidRPr="00762992">
        <w:rPr>
          <w:rFonts w:ascii="Times New Roman" w:hAnsi="Times New Roman" w:cs="Times New Roman"/>
          <w:sz w:val="24"/>
          <w:lang w:eastAsia="ar-SA"/>
        </w:rPr>
        <w:t>deste aviso</w:t>
      </w:r>
      <w:r w:rsidR="00216B35" w:rsidRPr="00762992">
        <w:rPr>
          <w:rFonts w:ascii="Times New Roman" w:hAnsi="Times New Roman" w:cs="Times New Roman"/>
          <w:sz w:val="24"/>
          <w:lang w:eastAsia="ar-SA"/>
        </w:rPr>
        <w:t xml:space="preserve"> </w:t>
      </w:r>
      <w:r w:rsidR="00B1545F" w:rsidRPr="00762992">
        <w:rPr>
          <w:rFonts w:ascii="Times New Roman" w:hAnsi="Times New Roman" w:cs="Times New Roman"/>
          <w:sz w:val="24"/>
          <w:lang w:eastAsia="ar-SA"/>
        </w:rPr>
        <w:t>serão solicitados d</w:t>
      </w:r>
      <w:r w:rsidR="00F86B85" w:rsidRPr="00762992">
        <w:rPr>
          <w:rFonts w:ascii="Times New Roman" w:hAnsi="Times New Roman" w:cs="Times New Roman"/>
          <w:sz w:val="24"/>
          <w:lang w:eastAsia="ar-SA"/>
        </w:rPr>
        <w:t xml:space="preserve">o </w:t>
      </w:r>
      <w:r w:rsidR="00F86B85" w:rsidRPr="00762992">
        <w:rPr>
          <w:rFonts w:ascii="Times New Roman" w:hAnsi="Times New Roman" w:cs="Times New Roman"/>
          <w:sz w:val="24"/>
          <w:lang w:eastAsia="ar-SA"/>
        </w:rPr>
        <w:lastRenderedPageBreak/>
        <w:t xml:space="preserve">fornecedor </w:t>
      </w:r>
      <w:r w:rsidR="007C27EE" w:rsidRPr="00762992">
        <w:rPr>
          <w:rFonts w:ascii="Times New Roman" w:hAnsi="Times New Roman" w:cs="Times New Roman"/>
          <w:sz w:val="24"/>
          <w:lang w:eastAsia="ar-SA"/>
        </w:rPr>
        <w:t>mais bem classificado</w:t>
      </w:r>
      <w:r w:rsidR="00AA20AA" w:rsidRPr="00762992">
        <w:rPr>
          <w:rFonts w:ascii="Times New Roman" w:hAnsi="Times New Roman" w:cs="Times New Roman"/>
          <w:sz w:val="24"/>
          <w:lang w:eastAsia="ar-SA"/>
        </w:rPr>
        <w:t xml:space="preserve"> da fase de lances</w:t>
      </w:r>
      <w:r w:rsidR="00557307" w:rsidRPr="00762992">
        <w:rPr>
          <w:rFonts w:ascii="Times New Roman" w:hAnsi="Times New Roman" w:cs="Times New Roman"/>
          <w:sz w:val="24"/>
          <w:lang w:eastAsia="ar-SA"/>
        </w:rPr>
        <w:t xml:space="preserve">, </w:t>
      </w:r>
      <w:r w:rsidR="00557307" w:rsidRPr="00762992">
        <w:rPr>
          <w:rFonts w:ascii="Times New Roman" w:hAnsi="Times New Roman" w:cs="Times New Roman"/>
          <w:b/>
          <w:sz w:val="24"/>
          <w:lang w:eastAsia="ar-SA"/>
        </w:rPr>
        <w:t>o qual deverá encaminhá-los no prazo de até 02 (duas) horas após a solicitação do agente de contratação, diretamente na plataforma licitanet.com.br</w:t>
      </w:r>
      <w:r w:rsidR="00557307" w:rsidRPr="00762992">
        <w:rPr>
          <w:rFonts w:ascii="Times New Roman" w:hAnsi="Times New Roman" w:cs="Times New Roman"/>
          <w:sz w:val="24"/>
          <w:lang w:eastAsia="ar-SA"/>
        </w:rPr>
        <w:t xml:space="preserve"> e </w:t>
      </w:r>
      <w:r w:rsidR="00FC5D52" w:rsidRPr="00762992">
        <w:rPr>
          <w:rFonts w:ascii="Times New Roman" w:hAnsi="Times New Roman" w:cs="Times New Roman"/>
          <w:color w:val="000000"/>
          <w:sz w:val="24"/>
        </w:rPr>
        <w:t>será verificada por meio da documentação de habilitação especificados abaixo</w:t>
      </w:r>
      <w:r w:rsidRPr="00762992">
        <w:rPr>
          <w:rFonts w:ascii="Times New Roman" w:hAnsi="Times New Roman" w:cs="Times New Roman"/>
          <w:color w:val="000000"/>
          <w:sz w:val="24"/>
        </w:rPr>
        <w:t>:</w:t>
      </w:r>
    </w:p>
    <w:p w14:paraId="7C92DA54" w14:textId="77777777" w:rsidR="000C4BE2" w:rsidRPr="00762992" w:rsidRDefault="000C4BE2" w:rsidP="000C4BE2">
      <w:pPr>
        <w:pStyle w:val="PargrafodaLista"/>
        <w:widowControl w:val="0"/>
        <w:tabs>
          <w:tab w:val="left" w:pos="284"/>
          <w:tab w:val="left" w:pos="426"/>
          <w:tab w:val="left" w:pos="567"/>
          <w:tab w:val="left" w:pos="1276"/>
        </w:tabs>
        <w:autoSpaceDE w:val="0"/>
        <w:autoSpaceDN w:val="0"/>
        <w:spacing w:before="4"/>
        <w:ind w:left="360"/>
        <w:jc w:val="both"/>
        <w:rPr>
          <w:rFonts w:ascii="Times New Roman" w:hAnsi="Times New Roman" w:cs="Times New Roman"/>
          <w:color w:val="000000"/>
          <w:sz w:val="24"/>
        </w:rPr>
      </w:pPr>
    </w:p>
    <w:p w14:paraId="28CED66E" w14:textId="25483AEC" w:rsidR="000C4BE2" w:rsidRPr="00762992" w:rsidRDefault="00AD3D9C" w:rsidP="00357FE7">
      <w:pPr>
        <w:adjustRightInd w:val="0"/>
        <w:ind w:firstLine="284"/>
        <w:jc w:val="both"/>
        <w:rPr>
          <w:rFonts w:ascii="Times New Roman" w:hAnsi="Times New Roman" w:cs="Times New Roman"/>
          <w:b/>
          <w:color w:val="000000"/>
          <w:sz w:val="24"/>
          <w:u w:val="single"/>
        </w:rPr>
      </w:pPr>
      <w:r w:rsidRPr="00762992">
        <w:rPr>
          <w:rFonts w:ascii="Times New Roman" w:hAnsi="Times New Roman" w:cs="Times New Roman"/>
          <w:b/>
          <w:color w:val="000000"/>
          <w:sz w:val="24"/>
          <w:u w:val="single"/>
        </w:rPr>
        <w:t xml:space="preserve">6.2 - </w:t>
      </w:r>
      <w:r w:rsidR="000C4BE2" w:rsidRPr="00762992">
        <w:rPr>
          <w:rFonts w:ascii="Times New Roman" w:hAnsi="Times New Roman" w:cs="Times New Roman"/>
          <w:b/>
          <w:color w:val="000000"/>
          <w:sz w:val="24"/>
          <w:u w:val="single"/>
        </w:rPr>
        <w:t>HABILITAÇÃO JUR</w:t>
      </w:r>
      <w:r w:rsidR="008B6AAD">
        <w:rPr>
          <w:rFonts w:ascii="Times New Roman" w:hAnsi="Times New Roman" w:cs="Times New Roman"/>
          <w:b/>
          <w:color w:val="000000"/>
          <w:sz w:val="24"/>
          <w:u w:val="single"/>
        </w:rPr>
        <w:t>Í</w:t>
      </w:r>
      <w:r w:rsidR="000C4BE2" w:rsidRPr="00762992">
        <w:rPr>
          <w:rFonts w:ascii="Times New Roman" w:hAnsi="Times New Roman" w:cs="Times New Roman"/>
          <w:b/>
          <w:color w:val="000000"/>
          <w:sz w:val="24"/>
          <w:u w:val="single"/>
        </w:rPr>
        <w:t>DICA</w:t>
      </w:r>
    </w:p>
    <w:p w14:paraId="22051500" w14:textId="77777777" w:rsidR="000C4BE2" w:rsidRPr="00762992" w:rsidRDefault="000C4BE2" w:rsidP="000C4BE2">
      <w:pPr>
        <w:ind w:left="284"/>
        <w:jc w:val="both"/>
        <w:rPr>
          <w:rFonts w:ascii="Times New Roman" w:hAnsi="Times New Roman" w:cs="Times New Roman"/>
          <w:b/>
          <w:sz w:val="24"/>
        </w:rPr>
      </w:pPr>
      <w:r w:rsidRPr="00762992">
        <w:rPr>
          <w:rFonts w:ascii="Times New Roman" w:hAnsi="Times New Roman" w:cs="Times New Roman"/>
          <w:b/>
          <w:sz w:val="24"/>
        </w:rPr>
        <w:t>a –</w:t>
      </w:r>
      <w:r w:rsidRPr="00762992">
        <w:rPr>
          <w:rFonts w:ascii="Times New Roman" w:hAnsi="Times New Roman" w:cs="Times New Roman"/>
          <w:sz w:val="24"/>
        </w:rPr>
        <w:t xml:space="preserve"> </w:t>
      </w:r>
      <w:proofErr w:type="gramStart"/>
      <w:r w:rsidRPr="00762992">
        <w:rPr>
          <w:rFonts w:ascii="Times New Roman" w:hAnsi="Times New Roman" w:cs="Times New Roman"/>
          <w:b/>
          <w:sz w:val="24"/>
        </w:rPr>
        <w:t>cédula</w:t>
      </w:r>
      <w:proofErr w:type="gramEnd"/>
      <w:r w:rsidRPr="00762992">
        <w:rPr>
          <w:rFonts w:ascii="Times New Roman" w:hAnsi="Times New Roman" w:cs="Times New Roman"/>
          <w:b/>
          <w:sz w:val="24"/>
        </w:rPr>
        <w:t xml:space="preserve"> de identidade (RG) e CPF dos sócios</w:t>
      </w:r>
      <w:r w:rsidRPr="00762992">
        <w:rPr>
          <w:rFonts w:ascii="Times New Roman" w:hAnsi="Times New Roman" w:cs="Times New Roman"/>
          <w:sz w:val="24"/>
        </w:rPr>
        <w:t xml:space="preserve"> </w:t>
      </w:r>
      <w:r w:rsidRPr="00762992">
        <w:rPr>
          <w:rFonts w:ascii="Times New Roman" w:hAnsi="Times New Roman" w:cs="Times New Roman"/>
          <w:b/>
          <w:sz w:val="24"/>
        </w:rPr>
        <w:t>(cópia):</w:t>
      </w:r>
    </w:p>
    <w:p w14:paraId="38036F13" w14:textId="77777777" w:rsidR="000C4BE2" w:rsidRPr="00762992" w:rsidRDefault="000C4BE2" w:rsidP="000C4BE2">
      <w:pPr>
        <w:ind w:left="284"/>
        <w:jc w:val="both"/>
        <w:rPr>
          <w:rFonts w:ascii="Times New Roman" w:hAnsi="Times New Roman" w:cs="Times New Roman"/>
          <w:sz w:val="24"/>
        </w:rPr>
      </w:pPr>
      <w:r w:rsidRPr="00762992">
        <w:rPr>
          <w:rFonts w:ascii="Times New Roman" w:hAnsi="Times New Roman" w:cs="Times New Roman"/>
          <w:b/>
          <w:sz w:val="24"/>
        </w:rPr>
        <w:t>b -</w:t>
      </w:r>
      <w:r w:rsidRPr="00762992">
        <w:rPr>
          <w:rFonts w:ascii="Times New Roman" w:hAnsi="Times New Roman" w:cs="Times New Roman"/>
          <w:sz w:val="24"/>
        </w:rPr>
        <w:t xml:space="preserve"> </w:t>
      </w:r>
      <w:r w:rsidRPr="00762992">
        <w:rPr>
          <w:rFonts w:ascii="Times New Roman" w:hAnsi="Times New Roman" w:cs="Times New Roman"/>
          <w:b/>
          <w:sz w:val="24"/>
        </w:rPr>
        <w:t>Certificado da Condição de MEI</w:t>
      </w:r>
      <w:r w:rsidRPr="00762992">
        <w:rPr>
          <w:rFonts w:ascii="Times New Roman" w:hAnsi="Times New Roman" w:cs="Times New Roman"/>
          <w:sz w:val="24"/>
        </w:rPr>
        <w:t xml:space="preserve"> ou </w:t>
      </w:r>
      <w:r w:rsidRPr="00762992">
        <w:rPr>
          <w:rFonts w:ascii="Times New Roman" w:hAnsi="Times New Roman" w:cs="Times New Roman"/>
          <w:b/>
          <w:sz w:val="24"/>
        </w:rPr>
        <w:t>Registro comercial no caso de empresa individual</w:t>
      </w:r>
      <w:r w:rsidRPr="00762992">
        <w:rPr>
          <w:rFonts w:ascii="Times New Roman" w:hAnsi="Times New Roman" w:cs="Times New Roman"/>
          <w:sz w:val="24"/>
        </w:rPr>
        <w:t xml:space="preserve"> </w:t>
      </w:r>
      <w:r w:rsidRPr="00762992">
        <w:rPr>
          <w:rFonts w:ascii="Times New Roman" w:hAnsi="Times New Roman" w:cs="Times New Roman"/>
          <w:b/>
          <w:sz w:val="24"/>
        </w:rPr>
        <w:t>(cópia);</w:t>
      </w:r>
    </w:p>
    <w:p w14:paraId="76C91014" w14:textId="77777777" w:rsidR="000C4BE2" w:rsidRPr="00762992" w:rsidRDefault="000C4BE2" w:rsidP="000C4BE2">
      <w:pPr>
        <w:ind w:left="284"/>
        <w:jc w:val="both"/>
        <w:rPr>
          <w:rFonts w:ascii="Times New Roman" w:hAnsi="Times New Roman" w:cs="Times New Roman"/>
          <w:b/>
          <w:sz w:val="24"/>
        </w:rPr>
      </w:pPr>
      <w:r w:rsidRPr="00762992">
        <w:rPr>
          <w:rFonts w:ascii="Times New Roman" w:hAnsi="Times New Roman" w:cs="Times New Roman"/>
          <w:b/>
          <w:sz w:val="24"/>
        </w:rPr>
        <w:t>c -</w:t>
      </w:r>
      <w:r w:rsidRPr="00762992">
        <w:rPr>
          <w:rFonts w:ascii="Times New Roman" w:hAnsi="Times New Roman" w:cs="Times New Roman"/>
          <w:sz w:val="24"/>
        </w:rPr>
        <w:t xml:space="preserve"> </w:t>
      </w:r>
      <w:r w:rsidRPr="00762992">
        <w:rPr>
          <w:rFonts w:ascii="Times New Roman" w:hAnsi="Times New Roman" w:cs="Times New Roman"/>
          <w:b/>
          <w:sz w:val="24"/>
        </w:rPr>
        <w:t>Ato constitutivo em vigor (contrato social), devidamente registrado, para as sociedades comerciais</w:t>
      </w:r>
      <w:r w:rsidRPr="00762992">
        <w:rPr>
          <w:rFonts w:ascii="Times New Roman" w:hAnsi="Times New Roman" w:cs="Times New Roman"/>
          <w:sz w:val="24"/>
        </w:rPr>
        <w:t xml:space="preserve">, e, no caso de sociedades por ações, acompanhado dos documentos comprobatórios de eleição de seus administradores; </w:t>
      </w:r>
      <w:r w:rsidRPr="00762992">
        <w:rPr>
          <w:rFonts w:ascii="Times New Roman" w:hAnsi="Times New Roman" w:cs="Times New Roman"/>
          <w:b/>
          <w:sz w:val="24"/>
        </w:rPr>
        <w:t>(cópia).</w:t>
      </w:r>
    </w:p>
    <w:p w14:paraId="1A7AC9DA" w14:textId="77777777" w:rsidR="000C4BE2" w:rsidRPr="00762992" w:rsidRDefault="000C4BE2" w:rsidP="000C4BE2">
      <w:pPr>
        <w:jc w:val="both"/>
        <w:rPr>
          <w:rFonts w:ascii="Times New Roman" w:hAnsi="Times New Roman" w:cs="Times New Roman"/>
          <w:sz w:val="24"/>
        </w:rPr>
      </w:pPr>
    </w:p>
    <w:p w14:paraId="739E69F6" w14:textId="77777777" w:rsidR="000C4BE2" w:rsidRPr="00762992" w:rsidRDefault="000C4BE2" w:rsidP="000C4BE2">
      <w:pPr>
        <w:pStyle w:val="SemEspaamento"/>
        <w:jc w:val="both"/>
        <w:rPr>
          <w:rFonts w:ascii="Times New Roman" w:hAnsi="Times New Roman" w:cs="Times New Roman"/>
          <w:sz w:val="24"/>
        </w:rPr>
      </w:pPr>
      <w:r w:rsidRPr="00762992">
        <w:rPr>
          <w:rFonts w:ascii="Times New Roman" w:hAnsi="Times New Roman" w:cs="Times New Roman"/>
          <w:b/>
          <w:sz w:val="24"/>
          <w:shd w:val="clear" w:color="auto" w:fill="FFFFFF"/>
        </w:rPr>
        <w:t>****</w:t>
      </w:r>
      <w:r w:rsidRPr="00762992">
        <w:rPr>
          <w:rFonts w:ascii="Times New Roman" w:hAnsi="Times New Roman" w:cs="Times New Roman"/>
          <w:sz w:val="24"/>
          <w:shd w:val="clear" w:color="auto" w:fill="FFFFFF"/>
        </w:rPr>
        <w:t xml:space="preserve"> deverá apresentar o documento de </w:t>
      </w:r>
      <w:r w:rsidRPr="00762992">
        <w:rPr>
          <w:rFonts w:ascii="Times New Roman" w:hAnsi="Times New Roman" w:cs="Times New Roman"/>
          <w:b/>
          <w:sz w:val="24"/>
          <w:shd w:val="clear" w:color="auto" w:fill="FFFFFF"/>
        </w:rPr>
        <w:t>constituição da empresa e as alterações posteriores quando houver</w:t>
      </w:r>
      <w:r w:rsidRPr="00762992">
        <w:rPr>
          <w:rFonts w:ascii="Times New Roman" w:hAnsi="Times New Roman" w:cs="Times New Roman"/>
          <w:sz w:val="24"/>
          <w:shd w:val="clear" w:color="auto" w:fill="FFFFFF"/>
        </w:rPr>
        <w:t xml:space="preserve">, </w:t>
      </w:r>
      <w:r w:rsidRPr="00762992">
        <w:rPr>
          <w:rFonts w:ascii="Times New Roman" w:hAnsi="Times New Roman" w:cs="Times New Roman"/>
          <w:b/>
          <w:sz w:val="24"/>
          <w:shd w:val="clear" w:color="auto" w:fill="FFFFFF"/>
        </w:rPr>
        <w:t xml:space="preserve">exceto se a </w:t>
      </w:r>
      <w:r w:rsidR="00357FE7" w:rsidRPr="00762992">
        <w:rPr>
          <w:rFonts w:ascii="Times New Roman" w:hAnsi="Times New Roman" w:cs="Times New Roman"/>
          <w:b/>
          <w:sz w:val="24"/>
          <w:shd w:val="clear" w:color="auto" w:fill="FFFFFF"/>
        </w:rPr>
        <w:t>última</w:t>
      </w:r>
      <w:r w:rsidRPr="00762992">
        <w:rPr>
          <w:rFonts w:ascii="Times New Roman" w:hAnsi="Times New Roman" w:cs="Times New Roman"/>
          <w:b/>
          <w:sz w:val="24"/>
          <w:shd w:val="clear" w:color="auto" w:fill="FFFFFF"/>
        </w:rPr>
        <w:t xml:space="preserve"> alteração for consolidad</w:t>
      </w:r>
      <w:r w:rsidRPr="00762992">
        <w:rPr>
          <w:rFonts w:ascii="Times New Roman" w:hAnsi="Times New Roman" w:cs="Times New Roman"/>
          <w:b/>
          <w:sz w:val="24"/>
        </w:rPr>
        <w:t>a</w:t>
      </w:r>
    </w:p>
    <w:p w14:paraId="1F54044C" w14:textId="77777777" w:rsidR="000C4BE2" w:rsidRPr="00762992" w:rsidRDefault="000C4BE2" w:rsidP="000C4BE2">
      <w:pPr>
        <w:pStyle w:val="SemEspaamento"/>
        <w:jc w:val="both"/>
        <w:rPr>
          <w:rFonts w:ascii="Times New Roman" w:hAnsi="Times New Roman" w:cs="Times New Roman"/>
          <w:b/>
          <w:bCs/>
          <w:i/>
          <w:sz w:val="24"/>
        </w:rPr>
      </w:pPr>
    </w:p>
    <w:p w14:paraId="753589E2" w14:textId="77777777" w:rsidR="000C4BE2" w:rsidRPr="00762992" w:rsidRDefault="00AD3D9C" w:rsidP="00357FE7">
      <w:pPr>
        <w:adjustRightInd w:val="0"/>
        <w:ind w:left="284"/>
        <w:jc w:val="both"/>
        <w:rPr>
          <w:rFonts w:ascii="Times New Roman" w:hAnsi="Times New Roman" w:cs="Times New Roman"/>
          <w:b/>
          <w:color w:val="000000"/>
          <w:sz w:val="24"/>
          <w:u w:val="single"/>
        </w:rPr>
      </w:pPr>
      <w:r w:rsidRPr="00762992">
        <w:rPr>
          <w:rFonts w:ascii="Times New Roman" w:hAnsi="Times New Roman" w:cs="Times New Roman"/>
          <w:b/>
          <w:color w:val="000000"/>
          <w:sz w:val="24"/>
          <w:u w:val="single"/>
        </w:rPr>
        <w:t xml:space="preserve">6.3 - </w:t>
      </w:r>
      <w:r w:rsidR="000C4BE2" w:rsidRPr="00762992">
        <w:rPr>
          <w:rFonts w:ascii="Times New Roman" w:hAnsi="Times New Roman" w:cs="Times New Roman"/>
          <w:b/>
          <w:color w:val="000000"/>
          <w:sz w:val="24"/>
          <w:u w:val="single"/>
        </w:rPr>
        <w:t>REGULARIDADE FISCAL:</w:t>
      </w:r>
    </w:p>
    <w:p w14:paraId="21F79EBC" w14:textId="77777777" w:rsidR="000C4BE2" w:rsidRPr="00762992" w:rsidRDefault="000C4BE2" w:rsidP="00AD3D9C">
      <w:pPr>
        <w:adjustRightInd w:val="0"/>
        <w:ind w:left="284"/>
        <w:rPr>
          <w:rFonts w:ascii="Times New Roman" w:hAnsi="Times New Roman" w:cs="Times New Roman"/>
          <w:bCs/>
          <w:sz w:val="24"/>
        </w:rPr>
      </w:pPr>
      <w:r w:rsidRPr="00762992">
        <w:rPr>
          <w:rFonts w:ascii="Times New Roman" w:hAnsi="Times New Roman" w:cs="Times New Roman"/>
          <w:b/>
          <w:sz w:val="24"/>
        </w:rPr>
        <w:t xml:space="preserve">a – </w:t>
      </w:r>
      <w:r w:rsidRPr="00762992">
        <w:rPr>
          <w:rFonts w:ascii="Times New Roman" w:hAnsi="Times New Roman" w:cs="Times New Roman"/>
          <w:sz w:val="24"/>
        </w:rPr>
        <w:t xml:space="preserve">Prova de </w:t>
      </w:r>
      <w:r w:rsidRPr="00762992">
        <w:rPr>
          <w:rFonts w:ascii="Times New Roman" w:hAnsi="Times New Roman" w:cs="Times New Roman"/>
          <w:bCs/>
          <w:sz w:val="24"/>
        </w:rPr>
        <w:t xml:space="preserve">Inscrição no Cadastro Nacional de Pessoas Jurídicas </w:t>
      </w:r>
      <w:r w:rsidRPr="00762992">
        <w:rPr>
          <w:rFonts w:ascii="Times New Roman" w:hAnsi="Times New Roman" w:cs="Times New Roman"/>
          <w:b/>
          <w:bCs/>
          <w:sz w:val="24"/>
        </w:rPr>
        <w:t>(Cartão do CNPJ);</w:t>
      </w:r>
    </w:p>
    <w:p w14:paraId="3391610C" w14:textId="77777777" w:rsidR="000C4BE2" w:rsidRPr="00762992" w:rsidRDefault="000C4BE2" w:rsidP="00AD3D9C">
      <w:pPr>
        <w:adjustRightInd w:val="0"/>
        <w:ind w:left="284"/>
        <w:jc w:val="both"/>
        <w:rPr>
          <w:rFonts w:ascii="Times New Roman" w:hAnsi="Times New Roman" w:cs="Times New Roman"/>
          <w:bCs/>
          <w:sz w:val="24"/>
        </w:rPr>
      </w:pPr>
      <w:r w:rsidRPr="00762992">
        <w:rPr>
          <w:rFonts w:ascii="Times New Roman" w:hAnsi="Times New Roman" w:cs="Times New Roman"/>
          <w:b/>
          <w:sz w:val="24"/>
        </w:rPr>
        <w:t xml:space="preserve">b – </w:t>
      </w:r>
      <w:r w:rsidRPr="00762992">
        <w:rPr>
          <w:rFonts w:ascii="Times New Roman" w:hAnsi="Times New Roman" w:cs="Times New Roman"/>
          <w:sz w:val="24"/>
        </w:rPr>
        <w:t xml:space="preserve">Prova de </w:t>
      </w:r>
      <w:r w:rsidRPr="00762992">
        <w:rPr>
          <w:rFonts w:ascii="Times New Roman" w:hAnsi="Times New Roman" w:cs="Times New Roman"/>
          <w:bCs/>
          <w:sz w:val="24"/>
        </w:rPr>
        <w:t xml:space="preserve">Inscrição no </w:t>
      </w:r>
      <w:r w:rsidRPr="00762992">
        <w:rPr>
          <w:rFonts w:ascii="Times New Roman" w:hAnsi="Times New Roman" w:cs="Times New Roman"/>
          <w:b/>
          <w:bCs/>
          <w:sz w:val="24"/>
        </w:rPr>
        <w:t>Cadastro de Contribuintes Estadual</w:t>
      </w:r>
      <w:r w:rsidRPr="00762992">
        <w:rPr>
          <w:rFonts w:ascii="Times New Roman" w:hAnsi="Times New Roman" w:cs="Times New Roman"/>
          <w:bCs/>
          <w:sz w:val="24"/>
        </w:rPr>
        <w:t xml:space="preserve"> ou </w:t>
      </w:r>
      <w:r w:rsidRPr="00762992">
        <w:rPr>
          <w:rFonts w:ascii="Times New Roman" w:hAnsi="Times New Roman" w:cs="Times New Roman"/>
          <w:b/>
          <w:bCs/>
          <w:sz w:val="24"/>
        </w:rPr>
        <w:t>Municipal</w:t>
      </w:r>
      <w:r w:rsidRPr="00762992">
        <w:rPr>
          <w:rFonts w:ascii="Times New Roman" w:hAnsi="Times New Roman" w:cs="Times New Roman"/>
          <w:bCs/>
          <w:sz w:val="24"/>
        </w:rPr>
        <w:t xml:space="preserve"> relativa ao domicílio ou sede do proponente, pertinente ao seu ramo de atividade e compatível com o objeto contratual;</w:t>
      </w:r>
    </w:p>
    <w:p w14:paraId="6B44DF86" w14:textId="77777777" w:rsidR="000C4BE2" w:rsidRPr="00762992" w:rsidRDefault="000C4BE2" w:rsidP="00AD3D9C">
      <w:pPr>
        <w:ind w:left="284"/>
        <w:jc w:val="both"/>
        <w:rPr>
          <w:rFonts w:ascii="Times New Roman" w:hAnsi="Times New Roman" w:cs="Times New Roman"/>
          <w:b/>
          <w:sz w:val="24"/>
        </w:rPr>
      </w:pPr>
      <w:r w:rsidRPr="00762992">
        <w:rPr>
          <w:rFonts w:ascii="Times New Roman" w:hAnsi="Times New Roman" w:cs="Times New Roman"/>
          <w:b/>
          <w:sz w:val="24"/>
        </w:rPr>
        <w:t>c -</w:t>
      </w:r>
      <w:r w:rsidRPr="00762992">
        <w:rPr>
          <w:rFonts w:ascii="Times New Roman" w:hAnsi="Times New Roman" w:cs="Times New Roman"/>
          <w:sz w:val="24"/>
        </w:rPr>
        <w:t xml:space="preserve"> Prova de regularidade para com a </w:t>
      </w:r>
      <w:r w:rsidRPr="00762992">
        <w:rPr>
          <w:rFonts w:ascii="Times New Roman" w:hAnsi="Times New Roman" w:cs="Times New Roman"/>
          <w:b/>
          <w:sz w:val="24"/>
        </w:rPr>
        <w:t>Fazenda Nacional</w:t>
      </w:r>
      <w:r w:rsidRPr="00762992">
        <w:rPr>
          <w:rFonts w:ascii="Times New Roman" w:hAnsi="Times New Roman" w:cs="Times New Roman"/>
          <w:sz w:val="24"/>
        </w:rPr>
        <w:t xml:space="preserve"> </w:t>
      </w:r>
      <w:r w:rsidRPr="00762992">
        <w:rPr>
          <w:rFonts w:ascii="Times New Roman" w:hAnsi="Times New Roman" w:cs="Times New Roman"/>
          <w:b/>
          <w:sz w:val="24"/>
        </w:rPr>
        <w:t xml:space="preserve">(Dívida Ativa da União e Contribuições Federais) </w:t>
      </w:r>
      <w:r w:rsidRPr="00762992">
        <w:rPr>
          <w:rFonts w:ascii="Times New Roman" w:hAnsi="Times New Roman" w:cs="Times New Roman"/>
          <w:sz w:val="24"/>
        </w:rPr>
        <w:t>e</w:t>
      </w:r>
      <w:r w:rsidRPr="00762992">
        <w:rPr>
          <w:rFonts w:ascii="Times New Roman" w:hAnsi="Times New Roman" w:cs="Times New Roman"/>
          <w:b/>
          <w:sz w:val="24"/>
        </w:rPr>
        <w:t xml:space="preserve"> </w:t>
      </w:r>
      <w:r w:rsidRPr="00762992">
        <w:rPr>
          <w:rFonts w:ascii="Times New Roman" w:hAnsi="Times New Roman" w:cs="Times New Roman"/>
          <w:sz w:val="24"/>
        </w:rPr>
        <w:t xml:space="preserve">à </w:t>
      </w:r>
      <w:r w:rsidRPr="00762992">
        <w:rPr>
          <w:rFonts w:ascii="Times New Roman" w:hAnsi="Times New Roman" w:cs="Times New Roman"/>
          <w:b/>
          <w:sz w:val="24"/>
        </w:rPr>
        <w:t>Seguridade Social</w:t>
      </w:r>
      <w:r w:rsidRPr="00762992">
        <w:rPr>
          <w:rFonts w:ascii="Times New Roman" w:hAnsi="Times New Roman" w:cs="Times New Roman"/>
          <w:sz w:val="24"/>
        </w:rPr>
        <w:t xml:space="preserve"> </w:t>
      </w:r>
      <w:r w:rsidRPr="00762992">
        <w:rPr>
          <w:rFonts w:ascii="Times New Roman" w:hAnsi="Times New Roman" w:cs="Times New Roman"/>
          <w:b/>
          <w:sz w:val="24"/>
        </w:rPr>
        <w:t xml:space="preserve">(INSS), </w:t>
      </w:r>
      <w:r w:rsidRPr="00762992">
        <w:rPr>
          <w:rFonts w:ascii="Times New Roman" w:hAnsi="Times New Roman" w:cs="Times New Roman"/>
          <w:sz w:val="24"/>
        </w:rPr>
        <w:t>emitida pela receita Federal do Brasil de acordo com a Portaria Conjunta RFB/PGFN nº 1.751, DE 02/10/2014</w:t>
      </w:r>
      <w:r w:rsidRPr="00762992">
        <w:rPr>
          <w:rFonts w:ascii="Times New Roman" w:hAnsi="Times New Roman" w:cs="Times New Roman"/>
          <w:b/>
          <w:sz w:val="24"/>
        </w:rPr>
        <w:t>;</w:t>
      </w:r>
    </w:p>
    <w:p w14:paraId="4C401389" w14:textId="77777777" w:rsidR="000C4BE2" w:rsidRPr="00762992" w:rsidRDefault="000C4BE2" w:rsidP="00AD3D9C">
      <w:pPr>
        <w:ind w:left="284"/>
        <w:jc w:val="both"/>
        <w:rPr>
          <w:rFonts w:ascii="Times New Roman" w:hAnsi="Times New Roman" w:cs="Times New Roman"/>
          <w:sz w:val="24"/>
        </w:rPr>
      </w:pPr>
      <w:r w:rsidRPr="00762992">
        <w:rPr>
          <w:rFonts w:ascii="Times New Roman" w:hAnsi="Times New Roman" w:cs="Times New Roman"/>
          <w:b/>
          <w:sz w:val="24"/>
        </w:rPr>
        <w:t>d -</w:t>
      </w:r>
      <w:r w:rsidRPr="00762992">
        <w:rPr>
          <w:rFonts w:ascii="Times New Roman" w:hAnsi="Times New Roman" w:cs="Times New Roman"/>
          <w:sz w:val="24"/>
        </w:rPr>
        <w:t xml:space="preserve"> Prova de regularidade junto ao </w:t>
      </w:r>
      <w:r w:rsidRPr="00762992">
        <w:rPr>
          <w:rFonts w:ascii="Times New Roman" w:hAnsi="Times New Roman" w:cs="Times New Roman"/>
          <w:b/>
          <w:sz w:val="24"/>
        </w:rPr>
        <w:t>(FGTS);</w:t>
      </w:r>
    </w:p>
    <w:p w14:paraId="513A5259" w14:textId="77777777" w:rsidR="000C4BE2" w:rsidRPr="00762992" w:rsidRDefault="000C4BE2" w:rsidP="00AD3D9C">
      <w:pPr>
        <w:ind w:left="284"/>
        <w:jc w:val="both"/>
        <w:rPr>
          <w:rFonts w:ascii="Times New Roman" w:hAnsi="Times New Roman" w:cs="Times New Roman"/>
          <w:sz w:val="24"/>
        </w:rPr>
      </w:pPr>
      <w:r w:rsidRPr="00762992">
        <w:rPr>
          <w:rFonts w:ascii="Times New Roman" w:hAnsi="Times New Roman" w:cs="Times New Roman"/>
          <w:b/>
          <w:sz w:val="24"/>
        </w:rPr>
        <w:t>e -</w:t>
      </w:r>
      <w:r w:rsidRPr="00762992">
        <w:rPr>
          <w:rFonts w:ascii="Times New Roman" w:hAnsi="Times New Roman" w:cs="Times New Roman"/>
          <w:sz w:val="24"/>
        </w:rPr>
        <w:t xml:space="preserve"> Prova de regularidade para com a Fazenda Estadual (</w:t>
      </w:r>
      <w:r w:rsidRPr="00762992">
        <w:rPr>
          <w:rFonts w:ascii="Times New Roman" w:hAnsi="Times New Roman" w:cs="Times New Roman"/>
          <w:b/>
          <w:sz w:val="24"/>
        </w:rPr>
        <w:t>SEFAZ</w:t>
      </w:r>
      <w:r w:rsidRPr="00762992">
        <w:rPr>
          <w:rFonts w:ascii="Times New Roman" w:hAnsi="Times New Roman" w:cs="Times New Roman"/>
          <w:sz w:val="24"/>
        </w:rPr>
        <w:t>)</w:t>
      </w:r>
      <w:r w:rsidRPr="00762992">
        <w:rPr>
          <w:rFonts w:ascii="Times New Roman" w:hAnsi="Times New Roman" w:cs="Times New Roman"/>
          <w:b/>
          <w:sz w:val="24"/>
        </w:rPr>
        <w:t>;</w:t>
      </w:r>
      <w:r w:rsidRPr="00762992">
        <w:rPr>
          <w:rFonts w:ascii="Times New Roman" w:hAnsi="Times New Roman" w:cs="Times New Roman"/>
          <w:sz w:val="24"/>
        </w:rPr>
        <w:t xml:space="preserve"> </w:t>
      </w:r>
    </w:p>
    <w:p w14:paraId="45760988" w14:textId="77777777" w:rsidR="000C4BE2" w:rsidRPr="00762992" w:rsidRDefault="000C4BE2" w:rsidP="00AD3D9C">
      <w:pPr>
        <w:ind w:left="284"/>
        <w:jc w:val="both"/>
        <w:rPr>
          <w:rFonts w:ascii="Times New Roman" w:hAnsi="Times New Roman" w:cs="Times New Roman"/>
          <w:sz w:val="24"/>
        </w:rPr>
      </w:pPr>
      <w:r w:rsidRPr="00762992">
        <w:rPr>
          <w:rFonts w:ascii="Times New Roman" w:hAnsi="Times New Roman" w:cs="Times New Roman"/>
          <w:b/>
          <w:sz w:val="24"/>
        </w:rPr>
        <w:t>f -</w:t>
      </w:r>
      <w:r w:rsidRPr="00762992">
        <w:rPr>
          <w:rFonts w:ascii="Times New Roman" w:hAnsi="Times New Roman" w:cs="Times New Roman"/>
          <w:sz w:val="24"/>
        </w:rPr>
        <w:t xml:space="preserve"> Prova de regularidade para com a </w:t>
      </w:r>
      <w:r w:rsidRPr="00762992">
        <w:rPr>
          <w:rFonts w:ascii="Times New Roman" w:hAnsi="Times New Roman" w:cs="Times New Roman"/>
          <w:b/>
          <w:sz w:val="24"/>
        </w:rPr>
        <w:t>Fazenda Municipal</w:t>
      </w:r>
      <w:r w:rsidRPr="00762992">
        <w:rPr>
          <w:rFonts w:ascii="Times New Roman" w:hAnsi="Times New Roman" w:cs="Times New Roman"/>
          <w:sz w:val="24"/>
        </w:rPr>
        <w:t xml:space="preserve"> do domicílio ou sede da empresa participante ou outra equivalente, na forma de lei.</w:t>
      </w:r>
    </w:p>
    <w:p w14:paraId="5C588125" w14:textId="77777777" w:rsidR="000C4BE2" w:rsidRPr="00762992" w:rsidRDefault="000C4BE2" w:rsidP="00AD3D9C">
      <w:pPr>
        <w:pStyle w:val="NormalWeb"/>
        <w:spacing w:before="0" w:beforeAutospacing="0" w:after="0" w:afterAutospacing="0"/>
        <w:ind w:left="284"/>
        <w:jc w:val="both"/>
        <w:rPr>
          <w:rFonts w:eastAsia="Batang"/>
        </w:rPr>
      </w:pPr>
      <w:r w:rsidRPr="00762992">
        <w:rPr>
          <w:b/>
        </w:rPr>
        <w:t>g -</w:t>
      </w:r>
      <w:r w:rsidRPr="00762992">
        <w:t xml:space="preserve"> </w:t>
      </w:r>
      <w:r w:rsidRPr="00762992">
        <w:rPr>
          <w:rFonts w:eastAsia="Batang"/>
        </w:rPr>
        <w:t xml:space="preserve">Certidão Negativa de </w:t>
      </w:r>
      <w:r w:rsidRPr="00762992">
        <w:rPr>
          <w:rFonts w:eastAsia="Batang"/>
          <w:b/>
        </w:rPr>
        <w:t>Débitos Trabalhistas – CNDT.</w:t>
      </w:r>
    </w:p>
    <w:p w14:paraId="4A5F4102" w14:textId="77777777" w:rsidR="000C4BE2" w:rsidRPr="00762992" w:rsidRDefault="000C4BE2" w:rsidP="000C4BE2">
      <w:pPr>
        <w:adjustRightInd w:val="0"/>
        <w:rPr>
          <w:rFonts w:ascii="Times New Roman" w:eastAsia="TimesNewRoman,Bold" w:hAnsi="Times New Roman" w:cs="Times New Roman"/>
          <w:b/>
          <w:i/>
          <w:color w:val="000000"/>
          <w:sz w:val="24"/>
          <w:u w:val="single"/>
        </w:rPr>
      </w:pPr>
    </w:p>
    <w:p w14:paraId="434DB807" w14:textId="77777777" w:rsidR="003031FE" w:rsidRPr="00762992" w:rsidRDefault="00FC5D52" w:rsidP="00B458B8">
      <w:pPr>
        <w:pStyle w:val="SemEspaamento"/>
        <w:jc w:val="both"/>
        <w:rPr>
          <w:rFonts w:ascii="Times New Roman" w:hAnsi="Times New Roman" w:cs="Times New Roman"/>
          <w:sz w:val="24"/>
        </w:rPr>
      </w:pPr>
      <w:r w:rsidRPr="00762992">
        <w:rPr>
          <w:rFonts w:ascii="Times New Roman" w:hAnsi="Times New Roman" w:cs="Times New Roman"/>
          <w:b/>
          <w:sz w:val="24"/>
        </w:rPr>
        <w:t>6.</w:t>
      </w:r>
      <w:r w:rsidR="00762992">
        <w:rPr>
          <w:rFonts w:ascii="Times New Roman" w:hAnsi="Times New Roman" w:cs="Times New Roman"/>
          <w:b/>
          <w:sz w:val="24"/>
        </w:rPr>
        <w:t>4</w:t>
      </w:r>
      <w:r w:rsidRPr="00762992">
        <w:rPr>
          <w:rFonts w:ascii="Times New Roman" w:hAnsi="Times New Roman" w:cs="Times New Roman"/>
          <w:sz w:val="24"/>
        </w:rPr>
        <w:t xml:space="preserve"> </w:t>
      </w:r>
      <w:r w:rsidR="00BD4F68" w:rsidRPr="00762992">
        <w:rPr>
          <w:rFonts w:ascii="Times New Roman" w:hAnsi="Times New Roman" w:cs="Times New Roman"/>
          <w:sz w:val="24"/>
        </w:rPr>
        <w:t xml:space="preserve">- </w:t>
      </w:r>
      <w:r w:rsidR="002F5EFF" w:rsidRPr="00762992">
        <w:rPr>
          <w:rFonts w:ascii="Times New Roman" w:hAnsi="Times New Roman" w:cs="Times New Roman"/>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1799B744" w14:textId="77777777" w:rsidR="003031FE" w:rsidRPr="00762992" w:rsidRDefault="00683C10" w:rsidP="00E72243">
      <w:pPr>
        <w:pStyle w:val="SemEspaamento"/>
        <w:jc w:val="both"/>
        <w:rPr>
          <w:rFonts w:ascii="Times New Roman" w:hAnsi="Times New Roman" w:cs="Times New Roman"/>
          <w:sz w:val="24"/>
        </w:rPr>
      </w:pPr>
      <w:r w:rsidRPr="00762992">
        <w:rPr>
          <w:rFonts w:ascii="Times New Roman" w:hAnsi="Times New Roman" w:cs="Times New Roman"/>
          <w:b/>
          <w:sz w:val="24"/>
        </w:rPr>
        <w:t>6.</w:t>
      </w:r>
      <w:r w:rsidR="00762992">
        <w:rPr>
          <w:rFonts w:ascii="Times New Roman" w:hAnsi="Times New Roman" w:cs="Times New Roman"/>
          <w:b/>
          <w:sz w:val="24"/>
        </w:rPr>
        <w:t>5</w:t>
      </w:r>
      <w:r w:rsidRPr="00762992">
        <w:rPr>
          <w:rFonts w:ascii="Times New Roman" w:hAnsi="Times New Roman" w:cs="Times New Roman"/>
          <w:b/>
          <w:sz w:val="24"/>
        </w:rPr>
        <w:t xml:space="preserve"> </w:t>
      </w:r>
      <w:r w:rsidR="00175849" w:rsidRPr="00762992">
        <w:rPr>
          <w:rFonts w:ascii="Times New Roman" w:hAnsi="Times New Roman" w:cs="Times New Roman"/>
          <w:b/>
          <w:sz w:val="24"/>
        </w:rPr>
        <w:t>-</w:t>
      </w:r>
      <w:r w:rsidR="00175849" w:rsidRPr="00762992">
        <w:rPr>
          <w:rFonts w:ascii="Times New Roman" w:hAnsi="Times New Roman" w:cs="Times New Roman"/>
          <w:sz w:val="24"/>
        </w:rPr>
        <w:t xml:space="preserve"> </w:t>
      </w:r>
      <w:r w:rsidR="002F5EFF" w:rsidRPr="00762992">
        <w:rPr>
          <w:rFonts w:ascii="Times New Roman" w:hAnsi="Times New Roman" w:cs="Times New Roman"/>
          <w:sz w:val="24"/>
        </w:rPr>
        <w:t>A tentativa de burla será verificada por meio dos vínculos societários, linhas de fornecimento similares, dentre outros.</w:t>
      </w:r>
    </w:p>
    <w:p w14:paraId="7F18738E" w14:textId="77777777" w:rsidR="003031FE" w:rsidRPr="00762992" w:rsidRDefault="00683C10" w:rsidP="00E72243">
      <w:pPr>
        <w:pStyle w:val="SemEspaamento"/>
        <w:jc w:val="both"/>
        <w:rPr>
          <w:rFonts w:ascii="Times New Roman" w:hAnsi="Times New Roman" w:cs="Times New Roman"/>
          <w:sz w:val="24"/>
        </w:rPr>
      </w:pPr>
      <w:r w:rsidRPr="00762992">
        <w:rPr>
          <w:rFonts w:ascii="Times New Roman" w:hAnsi="Times New Roman" w:cs="Times New Roman"/>
          <w:b/>
          <w:sz w:val="24"/>
        </w:rPr>
        <w:t>6.</w:t>
      </w:r>
      <w:r w:rsidR="00762992">
        <w:rPr>
          <w:rFonts w:ascii="Times New Roman" w:hAnsi="Times New Roman" w:cs="Times New Roman"/>
          <w:b/>
          <w:sz w:val="24"/>
        </w:rPr>
        <w:t>6</w:t>
      </w:r>
      <w:r w:rsidRPr="00762992">
        <w:rPr>
          <w:rFonts w:ascii="Times New Roman" w:hAnsi="Times New Roman" w:cs="Times New Roman"/>
          <w:b/>
          <w:sz w:val="24"/>
        </w:rPr>
        <w:t xml:space="preserve"> </w:t>
      </w:r>
      <w:r w:rsidR="00175849" w:rsidRPr="00762992">
        <w:rPr>
          <w:rFonts w:ascii="Times New Roman" w:hAnsi="Times New Roman" w:cs="Times New Roman"/>
          <w:b/>
          <w:sz w:val="24"/>
        </w:rPr>
        <w:t>-</w:t>
      </w:r>
      <w:r w:rsidR="00175849" w:rsidRPr="00762992">
        <w:rPr>
          <w:rFonts w:ascii="Times New Roman" w:hAnsi="Times New Roman" w:cs="Times New Roman"/>
          <w:sz w:val="24"/>
        </w:rPr>
        <w:t xml:space="preserve"> </w:t>
      </w:r>
      <w:r w:rsidR="002F5EFF" w:rsidRPr="00762992">
        <w:rPr>
          <w:rFonts w:ascii="Times New Roman" w:hAnsi="Times New Roman" w:cs="Times New Roman"/>
          <w:sz w:val="24"/>
        </w:rPr>
        <w:t xml:space="preserve">O </w:t>
      </w:r>
      <w:r w:rsidR="009D10E8" w:rsidRPr="00762992">
        <w:rPr>
          <w:rFonts w:ascii="Times New Roman" w:hAnsi="Times New Roman" w:cs="Times New Roman"/>
          <w:sz w:val="24"/>
        </w:rPr>
        <w:t xml:space="preserve">fornecedor </w:t>
      </w:r>
      <w:r w:rsidR="002F5EFF" w:rsidRPr="00762992">
        <w:rPr>
          <w:rFonts w:ascii="Times New Roman" w:hAnsi="Times New Roman" w:cs="Times New Roman"/>
          <w:sz w:val="24"/>
        </w:rPr>
        <w:t>será convocado para manifestação previamente à sua desclassificação</w:t>
      </w:r>
    </w:p>
    <w:p w14:paraId="68161634" w14:textId="77777777" w:rsidR="002F5EFF" w:rsidRPr="00762992" w:rsidRDefault="00683C10" w:rsidP="00E72243">
      <w:pPr>
        <w:pStyle w:val="SemEspaamento"/>
        <w:jc w:val="both"/>
        <w:rPr>
          <w:rFonts w:ascii="Times New Roman" w:hAnsi="Times New Roman" w:cs="Times New Roman"/>
          <w:sz w:val="24"/>
        </w:rPr>
      </w:pPr>
      <w:r w:rsidRPr="00762992">
        <w:rPr>
          <w:rFonts w:ascii="Times New Roman" w:hAnsi="Times New Roman" w:cs="Times New Roman"/>
          <w:b/>
          <w:sz w:val="24"/>
        </w:rPr>
        <w:t>6.</w:t>
      </w:r>
      <w:r w:rsidR="00762992">
        <w:rPr>
          <w:rFonts w:ascii="Times New Roman" w:hAnsi="Times New Roman" w:cs="Times New Roman"/>
          <w:b/>
          <w:sz w:val="24"/>
        </w:rPr>
        <w:t>7</w:t>
      </w:r>
      <w:r w:rsidRPr="00762992">
        <w:rPr>
          <w:rFonts w:ascii="Times New Roman" w:hAnsi="Times New Roman" w:cs="Times New Roman"/>
          <w:b/>
          <w:sz w:val="24"/>
        </w:rPr>
        <w:t xml:space="preserve"> </w:t>
      </w:r>
      <w:r w:rsidR="00175849" w:rsidRPr="00762992">
        <w:rPr>
          <w:rFonts w:ascii="Times New Roman" w:hAnsi="Times New Roman" w:cs="Times New Roman"/>
          <w:b/>
          <w:sz w:val="24"/>
        </w:rPr>
        <w:t>-</w:t>
      </w:r>
      <w:r w:rsidR="00175849" w:rsidRPr="00762992">
        <w:rPr>
          <w:rFonts w:ascii="Times New Roman" w:hAnsi="Times New Roman" w:cs="Times New Roman"/>
          <w:sz w:val="24"/>
        </w:rPr>
        <w:t xml:space="preserve"> </w:t>
      </w:r>
      <w:r w:rsidR="002F5EFF" w:rsidRPr="00762992">
        <w:rPr>
          <w:rFonts w:ascii="Times New Roman" w:hAnsi="Times New Roman" w:cs="Times New Roman"/>
          <w:sz w:val="24"/>
        </w:rPr>
        <w:t xml:space="preserve">Constatada a existência de sanção, o </w:t>
      </w:r>
      <w:r w:rsidR="009D10E8" w:rsidRPr="00762992">
        <w:rPr>
          <w:rFonts w:ascii="Times New Roman" w:hAnsi="Times New Roman" w:cs="Times New Roman"/>
          <w:sz w:val="24"/>
        </w:rPr>
        <w:t>fornecedor</w:t>
      </w:r>
      <w:r w:rsidR="002F5EFF" w:rsidRPr="00762992">
        <w:rPr>
          <w:rFonts w:ascii="Times New Roman" w:hAnsi="Times New Roman" w:cs="Times New Roman"/>
          <w:sz w:val="24"/>
        </w:rPr>
        <w:t xml:space="preserve"> </w:t>
      </w:r>
      <w:r w:rsidR="009D10E8" w:rsidRPr="00762992">
        <w:rPr>
          <w:rFonts w:ascii="Times New Roman" w:hAnsi="Times New Roman" w:cs="Times New Roman"/>
          <w:sz w:val="24"/>
        </w:rPr>
        <w:t xml:space="preserve">será reputado </w:t>
      </w:r>
      <w:r w:rsidR="002F5EFF" w:rsidRPr="00762992">
        <w:rPr>
          <w:rFonts w:ascii="Times New Roman" w:hAnsi="Times New Roman" w:cs="Times New Roman"/>
          <w:sz w:val="24"/>
        </w:rPr>
        <w:t>inabilitado, por falta de condição de participação.</w:t>
      </w:r>
    </w:p>
    <w:p w14:paraId="325EC067" w14:textId="77777777" w:rsidR="00661164" w:rsidRPr="00762992" w:rsidRDefault="00661164" w:rsidP="00B458B8">
      <w:pPr>
        <w:pStyle w:val="SemEspaamento"/>
        <w:jc w:val="both"/>
        <w:rPr>
          <w:rFonts w:ascii="Times New Roman" w:hAnsi="Times New Roman" w:cs="Times New Roman"/>
          <w:sz w:val="24"/>
        </w:rPr>
      </w:pPr>
      <w:r w:rsidRPr="00762992">
        <w:rPr>
          <w:rFonts w:ascii="Times New Roman" w:hAnsi="Times New Roman" w:cs="Times New Roman"/>
          <w:b/>
          <w:bCs/>
          <w:sz w:val="24"/>
        </w:rPr>
        <w:t>6.</w:t>
      </w:r>
      <w:r w:rsidR="00762992">
        <w:rPr>
          <w:rFonts w:ascii="Times New Roman" w:hAnsi="Times New Roman" w:cs="Times New Roman"/>
          <w:b/>
          <w:bCs/>
          <w:sz w:val="24"/>
        </w:rPr>
        <w:t>8</w:t>
      </w:r>
      <w:r w:rsidR="00175849" w:rsidRPr="00762992">
        <w:rPr>
          <w:rFonts w:ascii="Times New Roman" w:hAnsi="Times New Roman" w:cs="Times New Roman"/>
          <w:b/>
          <w:bCs/>
          <w:sz w:val="24"/>
        </w:rPr>
        <w:t xml:space="preserve"> - </w:t>
      </w:r>
      <w:r w:rsidRPr="00762992">
        <w:rPr>
          <w:rFonts w:ascii="Times New Roman" w:hAnsi="Times New Roman" w:cs="Times New Roman"/>
          <w:sz w:val="24"/>
        </w:rPr>
        <w:t>Caso atendidas as condições de participação, a habilitação dos fornecedores será verificada, nos documentos por ele abrangidos.</w:t>
      </w:r>
    </w:p>
    <w:p w14:paraId="7807FE64" w14:textId="77777777" w:rsidR="00661164" w:rsidRPr="00762992" w:rsidRDefault="00661164" w:rsidP="00E72243">
      <w:pPr>
        <w:pStyle w:val="SemEspaamento"/>
        <w:jc w:val="both"/>
        <w:rPr>
          <w:rFonts w:ascii="Times New Roman" w:hAnsi="Times New Roman" w:cs="Times New Roman"/>
          <w:sz w:val="24"/>
        </w:rPr>
      </w:pPr>
      <w:r w:rsidRPr="00762992">
        <w:rPr>
          <w:rFonts w:ascii="Times New Roman" w:hAnsi="Times New Roman" w:cs="Times New Roman"/>
          <w:b/>
          <w:bCs/>
          <w:sz w:val="24"/>
        </w:rPr>
        <w:t>6.</w:t>
      </w:r>
      <w:r w:rsidR="00762992">
        <w:rPr>
          <w:rFonts w:ascii="Times New Roman" w:hAnsi="Times New Roman" w:cs="Times New Roman"/>
          <w:b/>
          <w:bCs/>
          <w:sz w:val="24"/>
        </w:rPr>
        <w:t>8</w:t>
      </w:r>
      <w:r w:rsidRPr="00762992">
        <w:rPr>
          <w:rFonts w:ascii="Times New Roman" w:hAnsi="Times New Roman" w:cs="Times New Roman"/>
          <w:b/>
          <w:bCs/>
          <w:sz w:val="24"/>
        </w:rPr>
        <w:t>.1</w:t>
      </w:r>
      <w:r w:rsidR="00683C10" w:rsidRPr="00762992">
        <w:rPr>
          <w:rFonts w:ascii="Times New Roman" w:hAnsi="Times New Roman" w:cs="Times New Roman"/>
          <w:b/>
          <w:bCs/>
          <w:sz w:val="24"/>
        </w:rPr>
        <w:t xml:space="preserve"> - </w:t>
      </w:r>
      <w:r w:rsidRPr="00762992">
        <w:rPr>
          <w:rFonts w:ascii="Times New Roman" w:hAnsi="Times New Roman" w:cs="Times New Roman"/>
          <w:sz w:val="24"/>
        </w:rPr>
        <w:t>O descumprimento do subitem acima implicará a inabilitação do fornecedor, exceto se a consulta aos sítios eletrônicos oficiais emissores de certidões lograr êxito em encontrar a(s) certidão(ões) válida(s).</w:t>
      </w:r>
    </w:p>
    <w:p w14:paraId="65B72D66" w14:textId="77777777" w:rsidR="00661164" w:rsidRPr="00762992" w:rsidRDefault="00661164" w:rsidP="00B458B8">
      <w:pPr>
        <w:pStyle w:val="SemEspaamento"/>
        <w:jc w:val="both"/>
        <w:rPr>
          <w:rFonts w:ascii="Times New Roman" w:hAnsi="Times New Roman" w:cs="Times New Roman"/>
          <w:sz w:val="24"/>
        </w:rPr>
      </w:pPr>
      <w:r w:rsidRPr="00762992">
        <w:rPr>
          <w:rFonts w:ascii="Times New Roman" w:hAnsi="Times New Roman" w:cs="Times New Roman"/>
          <w:b/>
          <w:bCs/>
          <w:sz w:val="24"/>
        </w:rPr>
        <w:t>6.</w:t>
      </w:r>
      <w:r w:rsidR="00762992">
        <w:rPr>
          <w:rFonts w:ascii="Times New Roman" w:hAnsi="Times New Roman" w:cs="Times New Roman"/>
          <w:b/>
          <w:bCs/>
          <w:sz w:val="24"/>
        </w:rPr>
        <w:t>9</w:t>
      </w:r>
      <w:r w:rsidR="00683C10" w:rsidRPr="00762992">
        <w:rPr>
          <w:rFonts w:ascii="Times New Roman" w:hAnsi="Times New Roman" w:cs="Times New Roman"/>
          <w:b/>
          <w:bCs/>
          <w:sz w:val="24"/>
        </w:rPr>
        <w:t xml:space="preserve"> - </w:t>
      </w:r>
      <w:r w:rsidRPr="00762992">
        <w:rPr>
          <w:rFonts w:ascii="Times New Roman" w:hAnsi="Times New Roman" w:cs="Times New Roman"/>
          <w:sz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3F5591A0" w14:textId="77777777" w:rsidR="00661164" w:rsidRPr="00762992" w:rsidRDefault="00661164" w:rsidP="00B458B8">
      <w:pPr>
        <w:pStyle w:val="SemEspaamento"/>
        <w:jc w:val="both"/>
        <w:rPr>
          <w:rFonts w:ascii="Times New Roman" w:hAnsi="Times New Roman" w:cs="Times New Roman"/>
          <w:sz w:val="24"/>
        </w:rPr>
      </w:pPr>
      <w:r w:rsidRPr="00762992">
        <w:rPr>
          <w:rFonts w:ascii="Times New Roman" w:hAnsi="Times New Roman" w:cs="Times New Roman"/>
          <w:b/>
          <w:bCs/>
          <w:sz w:val="24"/>
        </w:rPr>
        <w:t>6.</w:t>
      </w:r>
      <w:r w:rsidR="00762992">
        <w:rPr>
          <w:rFonts w:ascii="Times New Roman" w:hAnsi="Times New Roman" w:cs="Times New Roman"/>
          <w:b/>
          <w:bCs/>
          <w:sz w:val="24"/>
        </w:rPr>
        <w:t>10</w:t>
      </w:r>
      <w:r w:rsidR="00683C10" w:rsidRPr="00762992">
        <w:rPr>
          <w:rFonts w:ascii="Times New Roman" w:hAnsi="Times New Roman" w:cs="Times New Roman"/>
          <w:b/>
          <w:bCs/>
          <w:sz w:val="24"/>
        </w:rPr>
        <w:t xml:space="preserve"> - </w:t>
      </w:r>
      <w:r w:rsidRPr="00762992">
        <w:rPr>
          <w:rFonts w:ascii="Times New Roman" w:hAnsi="Times New Roman" w:cs="Times New Roman"/>
          <w:sz w:val="24"/>
        </w:rPr>
        <w:t>Somente haverá a necessidade de comprovação do preenchimento de requisitos mediante apresentação dos documentos originais não-digitais quando houver dúvida em relação à integridade do documento digital.</w:t>
      </w:r>
    </w:p>
    <w:p w14:paraId="50C06C5C" w14:textId="77777777" w:rsidR="00B458B8" w:rsidRPr="00762992" w:rsidRDefault="00B458B8" w:rsidP="00B458B8">
      <w:pPr>
        <w:pStyle w:val="SemEspaamento"/>
        <w:jc w:val="both"/>
        <w:rPr>
          <w:rFonts w:ascii="Times New Roman" w:hAnsi="Times New Roman" w:cs="Times New Roman"/>
          <w:sz w:val="24"/>
        </w:rPr>
      </w:pPr>
      <w:r w:rsidRPr="00762992">
        <w:rPr>
          <w:rFonts w:ascii="Times New Roman" w:hAnsi="Times New Roman" w:cs="Times New Roman"/>
          <w:b/>
          <w:bCs/>
          <w:sz w:val="24"/>
        </w:rPr>
        <w:t>6.</w:t>
      </w:r>
      <w:r w:rsidR="00762992">
        <w:rPr>
          <w:rFonts w:ascii="Times New Roman" w:hAnsi="Times New Roman" w:cs="Times New Roman"/>
          <w:b/>
          <w:bCs/>
          <w:sz w:val="24"/>
        </w:rPr>
        <w:t>11</w:t>
      </w:r>
      <w:r w:rsidRPr="00762992">
        <w:rPr>
          <w:rFonts w:ascii="Times New Roman" w:hAnsi="Times New Roman" w:cs="Times New Roman"/>
          <w:b/>
          <w:bCs/>
          <w:sz w:val="24"/>
        </w:rPr>
        <w:t xml:space="preserve"> -</w:t>
      </w:r>
      <w:r w:rsidRPr="00762992">
        <w:rPr>
          <w:rFonts w:ascii="Times New Roman" w:hAnsi="Times New Roman" w:cs="Times New Roman"/>
          <w:sz w:val="24"/>
        </w:rPr>
        <w:t xml:space="preserve"> Nos termos dos artigos 42 e 43 da Lei Complementar nº. 123, de 14/12/2006 e alterações pela Lei Complementar 147/2014 de 07/08/2014, as microempresas e empresas de pequeno porte </w:t>
      </w:r>
      <w:r w:rsidRPr="00762992">
        <w:rPr>
          <w:rFonts w:ascii="Times New Roman" w:hAnsi="Times New Roman" w:cs="Times New Roman"/>
          <w:sz w:val="24"/>
        </w:rPr>
        <w:lastRenderedPageBreak/>
        <w:t>deverão apresentar toda a documentação exigida para efeito de comprovação de regularidade fiscal, mesmo que esta apresente alguma restrição.</w:t>
      </w:r>
    </w:p>
    <w:p w14:paraId="0109D8F9" w14:textId="77777777" w:rsidR="00B458B8" w:rsidRPr="00762992" w:rsidRDefault="00B458B8" w:rsidP="00B458B8">
      <w:pPr>
        <w:pStyle w:val="SemEspaamento"/>
        <w:jc w:val="both"/>
        <w:rPr>
          <w:rFonts w:ascii="Times New Roman" w:hAnsi="Times New Roman" w:cs="Times New Roman"/>
          <w:sz w:val="24"/>
        </w:rPr>
      </w:pPr>
      <w:r w:rsidRPr="00762992">
        <w:rPr>
          <w:rFonts w:ascii="Times New Roman" w:hAnsi="Times New Roman" w:cs="Times New Roman"/>
          <w:b/>
          <w:bCs/>
          <w:sz w:val="24"/>
        </w:rPr>
        <w:t>6.</w:t>
      </w:r>
      <w:r w:rsidR="00762992">
        <w:rPr>
          <w:rFonts w:ascii="Times New Roman" w:hAnsi="Times New Roman" w:cs="Times New Roman"/>
          <w:b/>
          <w:bCs/>
          <w:sz w:val="24"/>
        </w:rPr>
        <w:t>12</w:t>
      </w:r>
      <w:r w:rsidRPr="00762992">
        <w:rPr>
          <w:rFonts w:ascii="Times New Roman" w:hAnsi="Times New Roman" w:cs="Times New Roman"/>
          <w:b/>
          <w:bCs/>
          <w:sz w:val="24"/>
        </w:rPr>
        <w:t xml:space="preserve"> -</w:t>
      </w:r>
      <w:r w:rsidRPr="00762992">
        <w:rPr>
          <w:rFonts w:ascii="Times New Roman" w:hAnsi="Times New Roman" w:cs="Times New Roman"/>
          <w:sz w:val="24"/>
        </w:rPr>
        <w:t xml:space="preserve"> </w:t>
      </w:r>
      <w:r w:rsidRPr="00762992">
        <w:rPr>
          <w:rFonts w:ascii="Times New Roman" w:hAnsi="Times New Roman" w:cs="Times New Roman"/>
          <w:b/>
          <w:bCs/>
          <w:color w:val="000000"/>
          <w:sz w:val="24"/>
        </w:rPr>
        <w:t xml:space="preserve">Havendo alguma restrição na comprovação da regularidade fiscal será assegurado o prazo de 05 (cinco) dias úteis, cujo termo inicial corresponderá após a formalização da ATA, prorrogáveis por igual período, a critério da Administração Pública, para a regularização da documentação nos termos </w:t>
      </w:r>
      <w:r w:rsidRPr="00762992">
        <w:rPr>
          <w:rFonts w:ascii="Times New Roman" w:hAnsi="Times New Roman" w:cs="Times New Roman"/>
          <w:b/>
          <w:color w:val="000000"/>
          <w:sz w:val="24"/>
          <w:u w:val="single"/>
        </w:rPr>
        <w:t>LEI COMPLEMENTAR Nº 123/06 - ART. 43 c/ ALTERAÇÕES PELA LEI COMPLEMENTAR 147/2014</w:t>
      </w:r>
      <w:r w:rsidRPr="00762992">
        <w:rPr>
          <w:rFonts w:ascii="Times New Roman" w:hAnsi="Times New Roman" w:cs="Times New Roman"/>
          <w:sz w:val="24"/>
        </w:rPr>
        <w:t xml:space="preserve">. </w:t>
      </w:r>
    </w:p>
    <w:p w14:paraId="71D569DF" w14:textId="77777777" w:rsidR="00B458B8" w:rsidRPr="00762992" w:rsidRDefault="00B458B8" w:rsidP="00DF76FF">
      <w:pPr>
        <w:pStyle w:val="SemEspaamento"/>
        <w:jc w:val="both"/>
        <w:rPr>
          <w:rFonts w:ascii="Times New Roman" w:hAnsi="Times New Roman" w:cs="Times New Roman"/>
          <w:sz w:val="24"/>
        </w:rPr>
      </w:pPr>
      <w:r w:rsidRPr="00762992">
        <w:rPr>
          <w:rFonts w:ascii="Times New Roman" w:hAnsi="Times New Roman" w:cs="Times New Roman"/>
          <w:b/>
          <w:sz w:val="24"/>
        </w:rPr>
        <w:t>6.</w:t>
      </w:r>
      <w:r w:rsidR="00762992">
        <w:rPr>
          <w:rFonts w:ascii="Times New Roman" w:hAnsi="Times New Roman" w:cs="Times New Roman"/>
          <w:b/>
          <w:sz w:val="24"/>
        </w:rPr>
        <w:t>12</w:t>
      </w:r>
      <w:r w:rsidRPr="00762992">
        <w:rPr>
          <w:rFonts w:ascii="Times New Roman" w:hAnsi="Times New Roman" w:cs="Times New Roman"/>
          <w:b/>
          <w:sz w:val="24"/>
        </w:rPr>
        <w:t xml:space="preserve">.1 - </w:t>
      </w:r>
      <w:r w:rsidRPr="00762992">
        <w:rPr>
          <w:rFonts w:ascii="Times New Roman" w:hAnsi="Times New Roman" w:cs="Times New Roman"/>
          <w:sz w:val="24"/>
        </w:rPr>
        <w:t>Eventual interposição de recurso contra a decisão que declara o vencedor do certame não suspenderá o prazo supracitado.</w:t>
      </w:r>
    </w:p>
    <w:p w14:paraId="234B90AB" w14:textId="77777777" w:rsidR="00B458B8" w:rsidRPr="00762992" w:rsidRDefault="00B458B8" w:rsidP="00B458B8">
      <w:pPr>
        <w:pStyle w:val="SemEspaamento"/>
        <w:jc w:val="both"/>
        <w:rPr>
          <w:rFonts w:ascii="Times New Roman" w:hAnsi="Times New Roman" w:cs="Times New Roman"/>
          <w:sz w:val="24"/>
        </w:rPr>
      </w:pPr>
      <w:r w:rsidRPr="00762992">
        <w:rPr>
          <w:rFonts w:ascii="Times New Roman" w:hAnsi="Times New Roman" w:cs="Times New Roman"/>
          <w:b/>
          <w:bCs/>
          <w:sz w:val="24"/>
        </w:rPr>
        <w:t>6.</w:t>
      </w:r>
      <w:r w:rsidR="00762992">
        <w:rPr>
          <w:rFonts w:ascii="Times New Roman" w:hAnsi="Times New Roman" w:cs="Times New Roman"/>
          <w:b/>
          <w:bCs/>
          <w:sz w:val="24"/>
        </w:rPr>
        <w:t>13</w:t>
      </w:r>
      <w:r w:rsidRPr="00762992">
        <w:rPr>
          <w:rFonts w:ascii="Times New Roman" w:hAnsi="Times New Roman" w:cs="Times New Roman"/>
          <w:b/>
          <w:bCs/>
          <w:sz w:val="24"/>
        </w:rPr>
        <w:t xml:space="preserve"> -</w:t>
      </w:r>
      <w:r w:rsidRPr="00762992">
        <w:rPr>
          <w:rFonts w:ascii="Times New Roman" w:hAnsi="Times New Roman" w:cs="Times New Roman"/>
          <w:sz w:val="24"/>
        </w:rPr>
        <w:t xml:space="preserve"> A não regularização da documentação no prazo previsto no item </w:t>
      </w:r>
      <w:r w:rsidR="007B180C" w:rsidRPr="00762992">
        <w:rPr>
          <w:rFonts w:ascii="Times New Roman" w:hAnsi="Times New Roman" w:cs="Times New Roman"/>
          <w:sz w:val="24"/>
        </w:rPr>
        <w:t>6.7</w:t>
      </w:r>
      <w:r w:rsidRPr="00762992">
        <w:rPr>
          <w:rFonts w:ascii="Times New Roman" w:hAnsi="Times New Roman" w:cs="Times New Roman"/>
          <w:sz w:val="24"/>
        </w:rPr>
        <w:t xml:space="preserve">, implicará decadência do direito à contratação, sem prejuízo das sanções previstas </w:t>
      </w:r>
      <w:r w:rsidR="007B180C" w:rsidRPr="00762992">
        <w:rPr>
          <w:rFonts w:ascii="Times New Roman" w:hAnsi="Times New Roman" w:cs="Times New Roman"/>
          <w:sz w:val="24"/>
        </w:rPr>
        <w:t xml:space="preserve">na </w:t>
      </w:r>
      <w:r w:rsidRPr="00762992">
        <w:rPr>
          <w:rFonts w:ascii="Times New Roman" w:hAnsi="Times New Roman" w:cs="Times New Roman"/>
          <w:sz w:val="24"/>
        </w:rPr>
        <w:t xml:space="preserve">Lei nº. </w:t>
      </w:r>
      <w:r w:rsidR="007B180C" w:rsidRPr="00762992">
        <w:rPr>
          <w:rFonts w:ascii="Times New Roman" w:hAnsi="Times New Roman" w:cs="Times New Roman"/>
          <w:sz w:val="24"/>
        </w:rPr>
        <w:t>14.133/2021</w:t>
      </w:r>
      <w:r w:rsidRPr="00762992">
        <w:rPr>
          <w:rFonts w:ascii="Times New Roman" w:hAnsi="Times New Roman" w:cs="Times New Roman"/>
          <w:sz w:val="24"/>
        </w:rPr>
        <w:t>, sendo facultado à Administração convocar para nova sessão pública os licitantes remanescentes, na ordem de classificação, para contratação, ou revogar a licitação.</w:t>
      </w:r>
    </w:p>
    <w:p w14:paraId="24F9AA7E" w14:textId="77777777" w:rsidR="00661164" w:rsidRPr="00762992" w:rsidRDefault="00661164" w:rsidP="00661164">
      <w:pPr>
        <w:pStyle w:val="PargrafodaLista"/>
        <w:widowControl w:val="0"/>
        <w:tabs>
          <w:tab w:val="left" w:pos="426"/>
          <w:tab w:val="left" w:pos="993"/>
        </w:tabs>
        <w:snapToGrid w:val="0"/>
        <w:spacing w:after="120"/>
        <w:ind w:left="0" w:rightChars="100" w:right="200"/>
        <w:jc w:val="both"/>
        <w:rPr>
          <w:rFonts w:ascii="Times New Roman" w:hAnsi="Times New Roman" w:cs="Times New Roman"/>
          <w:sz w:val="24"/>
        </w:rPr>
      </w:pPr>
      <w:r w:rsidRPr="00762992">
        <w:rPr>
          <w:rFonts w:ascii="Times New Roman" w:hAnsi="Times New Roman" w:cs="Times New Roman"/>
          <w:b/>
          <w:bCs/>
          <w:sz w:val="24"/>
        </w:rPr>
        <w:t>6.</w:t>
      </w:r>
      <w:r w:rsidR="00762992">
        <w:rPr>
          <w:rFonts w:ascii="Times New Roman" w:hAnsi="Times New Roman" w:cs="Times New Roman"/>
          <w:b/>
          <w:bCs/>
          <w:sz w:val="24"/>
        </w:rPr>
        <w:t>14</w:t>
      </w:r>
      <w:r w:rsidR="00683C10" w:rsidRPr="00762992">
        <w:rPr>
          <w:rFonts w:ascii="Times New Roman" w:hAnsi="Times New Roman" w:cs="Times New Roman"/>
          <w:b/>
          <w:bCs/>
          <w:sz w:val="24"/>
        </w:rPr>
        <w:t xml:space="preserve"> -</w:t>
      </w:r>
      <w:r w:rsidRPr="00762992">
        <w:rPr>
          <w:rFonts w:ascii="Times New Roman" w:hAnsi="Times New Roman" w:cs="Times New Roman"/>
          <w:sz w:val="24"/>
        </w:rPr>
        <w:t xml:space="preserve"> Havendo necessidade de analisar minuciosamente os documentos exigidos, a sessão será suspensa, sendo informada a nova data e horário para a sua continuidade.</w:t>
      </w:r>
    </w:p>
    <w:p w14:paraId="190E6A5C" w14:textId="77777777" w:rsidR="00661164" w:rsidRPr="00762992" w:rsidRDefault="00661164" w:rsidP="00661164">
      <w:pPr>
        <w:pStyle w:val="PargrafodaLista"/>
        <w:widowControl w:val="0"/>
        <w:tabs>
          <w:tab w:val="left" w:pos="426"/>
          <w:tab w:val="left" w:pos="993"/>
        </w:tabs>
        <w:snapToGrid w:val="0"/>
        <w:spacing w:after="120"/>
        <w:ind w:left="0" w:rightChars="100" w:right="200"/>
        <w:jc w:val="both"/>
        <w:rPr>
          <w:rFonts w:ascii="Times New Roman" w:hAnsi="Times New Roman" w:cs="Times New Roman"/>
          <w:sz w:val="24"/>
        </w:rPr>
      </w:pPr>
      <w:r w:rsidRPr="00762992">
        <w:rPr>
          <w:rFonts w:ascii="Times New Roman" w:hAnsi="Times New Roman" w:cs="Times New Roman"/>
          <w:b/>
          <w:bCs/>
          <w:sz w:val="24"/>
        </w:rPr>
        <w:t>6.</w:t>
      </w:r>
      <w:r w:rsidR="00B458B8" w:rsidRPr="00762992">
        <w:rPr>
          <w:rFonts w:ascii="Times New Roman" w:hAnsi="Times New Roman" w:cs="Times New Roman"/>
          <w:b/>
          <w:bCs/>
          <w:sz w:val="24"/>
        </w:rPr>
        <w:t>1</w:t>
      </w:r>
      <w:r w:rsidR="00762992">
        <w:rPr>
          <w:rFonts w:ascii="Times New Roman" w:hAnsi="Times New Roman" w:cs="Times New Roman"/>
          <w:b/>
          <w:bCs/>
          <w:sz w:val="24"/>
        </w:rPr>
        <w:t>5</w:t>
      </w:r>
      <w:r w:rsidR="00683C10" w:rsidRPr="00762992">
        <w:rPr>
          <w:rFonts w:ascii="Times New Roman" w:hAnsi="Times New Roman" w:cs="Times New Roman"/>
          <w:b/>
          <w:bCs/>
          <w:sz w:val="24"/>
        </w:rPr>
        <w:t xml:space="preserve"> - </w:t>
      </w:r>
      <w:r w:rsidRPr="00762992">
        <w:rPr>
          <w:rFonts w:ascii="Times New Roman" w:hAnsi="Times New Roman" w:cs="Times New Roman"/>
          <w:b/>
          <w:sz w:val="24"/>
        </w:rPr>
        <w:t>Será inabilitado o fornecedor que não comprovar sua habilitação</w:t>
      </w:r>
      <w:r w:rsidRPr="00762992">
        <w:rPr>
          <w:rFonts w:ascii="Times New Roman" w:hAnsi="Times New Roman" w:cs="Times New Roman"/>
          <w:sz w:val="24"/>
        </w:rPr>
        <w:t>, seja por não apresentar quaisquer dos documentos exigidos, ou apresentá-los em desacordo com o estabelecido neste Aviso de Contratação Direta.</w:t>
      </w:r>
    </w:p>
    <w:p w14:paraId="591302F1" w14:textId="77777777" w:rsidR="00661164" w:rsidRPr="00762992" w:rsidRDefault="00661164" w:rsidP="00683C10">
      <w:pPr>
        <w:pStyle w:val="PargrafodaLista"/>
        <w:widowControl w:val="0"/>
        <w:tabs>
          <w:tab w:val="left" w:pos="426"/>
          <w:tab w:val="left" w:pos="993"/>
        </w:tabs>
        <w:snapToGrid w:val="0"/>
        <w:spacing w:after="120"/>
        <w:ind w:left="0" w:rightChars="100" w:right="200"/>
        <w:jc w:val="both"/>
        <w:rPr>
          <w:rFonts w:ascii="Times New Roman" w:hAnsi="Times New Roman" w:cs="Times New Roman"/>
          <w:sz w:val="24"/>
        </w:rPr>
      </w:pPr>
      <w:r w:rsidRPr="00762992">
        <w:rPr>
          <w:rFonts w:ascii="Times New Roman" w:hAnsi="Times New Roman" w:cs="Times New Roman"/>
          <w:b/>
          <w:bCs/>
          <w:sz w:val="24"/>
        </w:rPr>
        <w:t>6.</w:t>
      </w:r>
      <w:r w:rsidR="00B458B8" w:rsidRPr="00762992">
        <w:rPr>
          <w:rFonts w:ascii="Times New Roman" w:hAnsi="Times New Roman" w:cs="Times New Roman"/>
          <w:b/>
          <w:bCs/>
          <w:sz w:val="24"/>
        </w:rPr>
        <w:t>1</w:t>
      </w:r>
      <w:r w:rsidR="00762992">
        <w:rPr>
          <w:rFonts w:ascii="Times New Roman" w:hAnsi="Times New Roman" w:cs="Times New Roman"/>
          <w:b/>
          <w:bCs/>
          <w:sz w:val="24"/>
        </w:rPr>
        <w:t>6</w:t>
      </w:r>
      <w:r w:rsidR="00683C10" w:rsidRPr="00762992">
        <w:rPr>
          <w:rFonts w:ascii="Times New Roman" w:hAnsi="Times New Roman" w:cs="Times New Roman"/>
          <w:b/>
          <w:bCs/>
          <w:sz w:val="24"/>
        </w:rPr>
        <w:t xml:space="preserve"> - </w:t>
      </w:r>
      <w:r w:rsidRPr="00762992">
        <w:rPr>
          <w:rFonts w:ascii="Times New Roman" w:hAnsi="Times New Roman" w:cs="Times New Roman"/>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964C83E" w14:textId="77777777" w:rsidR="00661164" w:rsidRPr="00762992" w:rsidRDefault="00762992" w:rsidP="00762992">
      <w:pPr>
        <w:widowControl w:val="0"/>
        <w:tabs>
          <w:tab w:val="left" w:pos="567"/>
          <w:tab w:val="left" w:pos="993"/>
        </w:tabs>
        <w:snapToGrid w:val="0"/>
        <w:spacing w:after="120"/>
        <w:ind w:rightChars="100" w:right="200"/>
        <w:jc w:val="both"/>
        <w:rPr>
          <w:rFonts w:ascii="Times New Roman" w:hAnsi="Times New Roman" w:cs="Times New Roman"/>
          <w:sz w:val="24"/>
        </w:rPr>
      </w:pPr>
      <w:r>
        <w:rPr>
          <w:rFonts w:ascii="Times New Roman" w:hAnsi="Times New Roman" w:cs="Times New Roman"/>
          <w:b/>
          <w:bCs/>
          <w:sz w:val="24"/>
        </w:rPr>
        <w:t xml:space="preserve">6.17 </w:t>
      </w:r>
      <w:r w:rsidR="00683C10" w:rsidRPr="00762992">
        <w:rPr>
          <w:rFonts w:ascii="Times New Roman" w:hAnsi="Times New Roman" w:cs="Times New Roman"/>
          <w:b/>
          <w:bCs/>
          <w:sz w:val="24"/>
        </w:rPr>
        <w:t xml:space="preserve">- </w:t>
      </w:r>
      <w:r w:rsidR="00661164" w:rsidRPr="00762992">
        <w:rPr>
          <w:rFonts w:ascii="Times New Roman" w:hAnsi="Times New Roman" w:cs="Times New Roman"/>
          <w:sz w:val="24"/>
        </w:rPr>
        <w:t>Constatado o atendimento às exigências de habilitação, o fornecedor será habilitado.</w:t>
      </w:r>
    </w:p>
    <w:p w14:paraId="3A62D38E" w14:textId="77777777" w:rsidR="004547C9" w:rsidRPr="00762992" w:rsidRDefault="00762992" w:rsidP="00762992">
      <w:pPr>
        <w:pStyle w:val="PADRO"/>
        <w:keepNext w:val="0"/>
        <w:widowControl/>
        <w:shd w:val="clear" w:color="auto" w:fill="auto"/>
        <w:tabs>
          <w:tab w:val="left" w:pos="284"/>
        </w:tabs>
        <w:spacing w:before="0" w:after="0" w:line="240" w:lineRule="auto"/>
        <w:ind w:left="525" w:hanging="525"/>
        <w:rPr>
          <w:rFonts w:ascii="Times New Roman" w:hAnsi="Times New Roman" w:cs="Times New Roman"/>
          <w:b/>
          <w:sz w:val="24"/>
        </w:rPr>
      </w:pPr>
      <w:r>
        <w:rPr>
          <w:rFonts w:ascii="Times New Roman" w:hAnsi="Times New Roman" w:cs="Times New Roman"/>
          <w:b/>
          <w:sz w:val="24"/>
        </w:rPr>
        <w:t xml:space="preserve">7 </w:t>
      </w:r>
      <w:r w:rsidR="00B458B8" w:rsidRPr="00762992">
        <w:rPr>
          <w:rFonts w:ascii="Times New Roman" w:hAnsi="Times New Roman" w:cs="Times New Roman"/>
          <w:b/>
          <w:sz w:val="24"/>
        </w:rPr>
        <w:t xml:space="preserve">- </w:t>
      </w:r>
      <w:r w:rsidR="00B862E4" w:rsidRPr="00762992">
        <w:rPr>
          <w:rFonts w:ascii="Times New Roman" w:hAnsi="Times New Roman" w:cs="Times New Roman"/>
          <w:b/>
          <w:sz w:val="24"/>
        </w:rPr>
        <w:t>CONTRATAÇÃO</w:t>
      </w:r>
    </w:p>
    <w:p w14:paraId="7C5AD10A" w14:textId="77777777" w:rsidR="00B6213C" w:rsidRPr="00762992" w:rsidRDefault="0074012A" w:rsidP="0074012A">
      <w:pPr>
        <w:jc w:val="both"/>
        <w:rPr>
          <w:rFonts w:ascii="Times New Roman" w:hAnsi="Times New Roman" w:cs="Times New Roman"/>
          <w:color w:val="000000"/>
          <w:sz w:val="24"/>
        </w:rPr>
      </w:pPr>
      <w:r w:rsidRPr="00762992">
        <w:rPr>
          <w:rFonts w:ascii="Times New Roman" w:hAnsi="Times New Roman" w:cs="Times New Roman"/>
          <w:b/>
          <w:color w:val="000000"/>
          <w:sz w:val="24"/>
        </w:rPr>
        <w:t>7.1 -</w:t>
      </w:r>
      <w:r w:rsidRPr="00762992">
        <w:rPr>
          <w:rFonts w:ascii="Times New Roman" w:hAnsi="Times New Roman" w:cs="Times New Roman"/>
          <w:color w:val="000000"/>
          <w:sz w:val="24"/>
        </w:rPr>
        <w:t xml:space="preserve"> </w:t>
      </w:r>
      <w:r w:rsidR="00B6213C" w:rsidRPr="00762992">
        <w:rPr>
          <w:rFonts w:ascii="Times New Roman" w:hAnsi="Times New Roman" w:cs="Times New Roman"/>
          <w:color w:val="000000"/>
          <w:sz w:val="24"/>
        </w:rPr>
        <w:t xml:space="preserve">Após a homologação </w:t>
      </w:r>
      <w:r w:rsidR="008C74E1" w:rsidRPr="00762992">
        <w:rPr>
          <w:rFonts w:ascii="Times New Roman" w:hAnsi="Times New Roman" w:cs="Times New Roman"/>
          <w:color w:val="000000"/>
          <w:sz w:val="24"/>
        </w:rPr>
        <w:t>e adjudicação</w:t>
      </w:r>
      <w:r w:rsidR="00B6213C" w:rsidRPr="00762992">
        <w:rPr>
          <w:rFonts w:ascii="Times New Roman" w:hAnsi="Times New Roman" w:cs="Times New Roman"/>
          <w:color w:val="000000"/>
          <w:sz w:val="24"/>
        </w:rPr>
        <w:t xml:space="preserve">, </w:t>
      </w:r>
      <w:r w:rsidR="007C27EE" w:rsidRPr="00762992">
        <w:rPr>
          <w:rFonts w:ascii="Times New Roman" w:hAnsi="Times New Roman" w:cs="Times New Roman"/>
          <w:color w:val="000000"/>
          <w:sz w:val="24"/>
        </w:rPr>
        <w:t>caso se conclua pela</w:t>
      </w:r>
      <w:r w:rsidR="00B6213C" w:rsidRPr="00762992">
        <w:rPr>
          <w:rFonts w:ascii="Times New Roman" w:hAnsi="Times New Roman" w:cs="Times New Roman"/>
          <w:color w:val="000000"/>
          <w:sz w:val="24"/>
        </w:rPr>
        <w:t xml:space="preserve"> contratação, será firmado Termo de Contrato ou emitido instrumento equivalente.</w:t>
      </w:r>
    </w:p>
    <w:p w14:paraId="43126066" w14:textId="77777777" w:rsidR="00B6213C" w:rsidRPr="00762992" w:rsidRDefault="0074012A" w:rsidP="000D315F">
      <w:pPr>
        <w:pStyle w:val="PargrafodaLista"/>
        <w:numPr>
          <w:ilvl w:val="1"/>
          <w:numId w:val="10"/>
        </w:numPr>
        <w:tabs>
          <w:tab w:val="left" w:pos="426"/>
        </w:tabs>
        <w:ind w:left="0" w:firstLine="0"/>
        <w:jc w:val="both"/>
        <w:rPr>
          <w:rFonts w:ascii="Times New Roman" w:hAnsi="Times New Roman" w:cs="Times New Roman"/>
          <w:sz w:val="24"/>
        </w:rPr>
      </w:pPr>
      <w:r w:rsidRPr="00762992">
        <w:rPr>
          <w:rFonts w:ascii="Times New Roman" w:hAnsi="Times New Roman" w:cs="Times New Roman"/>
          <w:sz w:val="24"/>
        </w:rPr>
        <w:t xml:space="preserve">- </w:t>
      </w:r>
      <w:r w:rsidR="00B6213C" w:rsidRPr="00762992">
        <w:rPr>
          <w:rFonts w:ascii="Times New Roman" w:hAnsi="Times New Roman" w:cs="Times New Roman"/>
          <w:sz w:val="24"/>
        </w:rPr>
        <w:t xml:space="preserve">O adjudicatário terá o prazo de </w:t>
      </w:r>
      <w:r w:rsidR="007B180C" w:rsidRPr="00762992">
        <w:rPr>
          <w:rFonts w:ascii="Times New Roman" w:hAnsi="Times New Roman" w:cs="Times New Roman"/>
          <w:sz w:val="24"/>
        </w:rPr>
        <w:t>0</w:t>
      </w:r>
      <w:r w:rsidR="004547C9" w:rsidRPr="00762992">
        <w:rPr>
          <w:rFonts w:ascii="Times New Roman" w:hAnsi="Times New Roman" w:cs="Times New Roman"/>
          <w:sz w:val="24"/>
        </w:rPr>
        <w:t xml:space="preserve">5 </w:t>
      </w:r>
      <w:r w:rsidR="00B6213C" w:rsidRPr="00762992">
        <w:rPr>
          <w:rFonts w:ascii="Times New Roman" w:hAnsi="Times New Roman" w:cs="Times New Roman"/>
          <w:sz w:val="24"/>
        </w:rPr>
        <w:t>(</w:t>
      </w:r>
      <w:r w:rsidR="004547C9" w:rsidRPr="00762992">
        <w:rPr>
          <w:rFonts w:ascii="Times New Roman" w:hAnsi="Times New Roman" w:cs="Times New Roman"/>
          <w:sz w:val="24"/>
        </w:rPr>
        <w:t>cinco</w:t>
      </w:r>
      <w:r w:rsidR="00B6213C" w:rsidRPr="00762992">
        <w:rPr>
          <w:rFonts w:ascii="Times New Roman" w:hAnsi="Times New Roman" w:cs="Times New Roman"/>
          <w:sz w:val="24"/>
        </w:rPr>
        <w:t>) dias úteis, contados a partir da data de sua convocação, para assinar o Termo de Contrato ou aceitar instrumento equivalente, conforme o caso (</w:t>
      </w:r>
      <w:r w:rsidR="00B6213C" w:rsidRPr="00762992">
        <w:rPr>
          <w:rFonts w:ascii="Times New Roman" w:hAnsi="Times New Roman" w:cs="Times New Roman"/>
          <w:b/>
          <w:sz w:val="24"/>
        </w:rPr>
        <w:t>Nota de Empenho/Carta Contrato/Autorização</w:t>
      </w:r>
      <w:r w:rsidR="00B6213C" w:rsidRPr="00762992">
        <w:rPr>
          <w:rFonts w:ascii="Times New Roman" w:hAnsi="Times New Roman" w:cs="Times New Roman"/>
          <w:sz w:val="24"/>
        </w:rPr>
        <w:t xml:space="preserve">), sob pena de decair do direito à contratação, sem prejuízo das sanções previstas neste </w:t>
      </w:r>
      <w:r w:rsidR="00313FBD" w:rsidRPr="00762992">
        <w:rPr>
          <w:rFonts w:ascii="Times New Roman" w:hAnsi="Times New Roman" w:cs="Times New Roman"/>
          <w:sz w:val="24"/>
        </w:rPr>
        <w:t>Aviso</w:t>
      </w:r>
      <w:r w:rsidR="007C27EE" w:rsidRPr="00762992">
        <w:rPr>
          <w:rFonts w:ascii="Times New Roman" w:hAnsi="Times New Roman" w:cs="Times New Roman"/>
          <w:sz w:val="24"/>
        </w:rPr>
        <w:t xml:space="preserve"> de Contratação Direta</w:t>
      </w:r>
      <w:r w:rsidR="00B6213C" w:rsidRPr="00762992">
        <w:rPr>
          <w:rFonts w:ascii="Times New Roman" w:hAnsi="Times New Roman" w:cs="Times New Roman"/>
          <w:sz w:val="24"/>
        </w:rPr>
        <w:t xml:space="preserve">. </w:t>
      </w:r>
    </w:p>
    <w:p w14:paraId="3308F4F5" w14:textId="77777777" w:rsidR="007B180C" w:rsidRPr="00762992" w:rsidRDefault="007B180C" w:rsidP="00623923">
      <w:pPr>
        <w:pStyle w:val="PargrafodaLista"/>
        <w:numPr>
          <w:ilvl w:val="2"/>
          <w:numId w:val="10"/>
        </w:numPr>
        <w:tabs>
          <w:tab w:val="left" w:pos="567"/>
          <w:tab w:val="left" w:pos="709"/>
          <w:tab w:val="left" w:pos="993"/>
        </w:tabs>
        <w:ind w:left="0" w:firstLine="0"/>
        <w:jc w:val="both"/>
        <w:rPr>
          <w:rFonts w:ascii="Times New Roman" w:hAnsi="Times New Roman" w:cs="Times New Roman"/>
          <w:sz w:val="24"/>
        </w:rPr>
      </w:pPr>
      <w:r w:rsidRPr="00762992">
        <w:rPr>
          <w:rFonts w:ascii="Times New Roman" w:hAnsi="Times New Roman" w:cs="Times New Roman"/>
          <w:sz w:val="24"/>
        </w:rPr>
        <w:t xml:space="preserve">– </w:t>
      </w:r>
      <w:r w:rsidRPr="00762992">
        <w:rPr>
          <w:rFonts w:ascii="Times New Roman" w:hAnsi="Times New Roman" w:cs="Times New Roman"/>
          <w:b/>
          <w:sz w:val="24"/>
        </w:rPr>
        <w:t xml:space="preserve">Poderá ocorrer casos em que seja desnecessária a formalização de contrato, conforme </w:t>
      </w:r>
      <w:r w:rsidRPr="00762992">
        <w:rPr>
          <w:rFonts w:ascii="Times New Roman" w:eastAsia="Arial Unicode MS" w:hAnsi="Times New Roman" w:cs="Times New Roman"/>
          <w:b/>
          <w:sz w:val="24"/>
        </w:rPr>
        <w:t xml:space="preserve">o Art. 95, inciso II </w:t>
      </w:r>
      <w:r w:rsidRPr="00762992">
        <w:rPr>
          <w:rFonts w:ascii="Times New Roman" w:hAnsi="Times New Roman" w:cs="Times New Roman"/>
          <w:b/>
          <w:sz w:val="24"/>
          <w:shd w:val="clear" w:color="auto" w:fill="FFFFFF"/>
        </w:rPr>
        <w:t xml:space="preserve">da Lei 14.133/2021, por tratar-se de entrega imediata e integral dos materiais de consumo e/ou dos serviços a serem executados, dos quais não resultam obrigações futuras, </w:t>
      </w:r>
      <w:r w:rsidRPr="00762992">
        <w:rPr>
          <w:rFonts w:ascii="Times New Roman" w:eastAsia="Arial Unicode MS" w:hAnsi="Times New Roman" w:cs="Times New Roman"/>
          <w:b/>
          <w:sz w:val="24"/>
        </w:rPr>
        <w:t>sendo substituído o contrato pelo empenho a ser gerado na contabilidade e a autorização de Fornecimento (AF);</w:t>
      </w:r>
    </w:p>
    <w:p w14:paraId="79AA34EA" w14:textId="77777777" w:rsidR="00B1545F" w:rsidRPr="00762992" w:rsidRDefault="0074012A" w:rsidP="00623923">
      <w:pPr>
        <w:pStyle w:val="PargrafodaLista"/>
        <w:numPr>
          <w:ilvl w:val="1"/>
          <w:numId w:val="10"/>
        </w:numPr>
        <w:tabs>
          <w:tab w:val="left" w:pos="426"/>
        </w:tabs>
        <w:ind w:left="0" w:firstLine="0"/>
        <w:jc w:val="both"/>
        <w:rPr>
          <w:rFonts w:ascii="Times New Roman" w:hAnsi="Times New Roman" w:cs="Times New Roman"/>
          <w:iCs/>
          <w:sz w:val="24"/>
        </w:rPr>
      </w:pPr>
      <w:r w:rsidRPr="00762992">
        <w:rPr>
          <w:rFonts w:ascii="Times New Roman" w:hAnsi="Times New Roman" w:cs="Times New Roman"/>
          <w:iCs/>
          <w:sz w:val="24"/>
        </w:rPr>
        <w:t xml:space="preserve">- </w:t>
      </w:r>
      <w:r w:rsidR="00B6213C" w:rsidRPr="00762992">
        <w:rPr>
          <w:rFonts w:ascii="Times New Roman" w:hAnsi="Times New Roman" w:cs="Times New Roman"/>
          <w:iCs/>
          <w:sz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7B180C" w:rsidRPr="00762992">
        <w:rPr>
          <w:rFonts w:ascii="Times New Roman" w:hAnsi="Times New Roman" w:cs="Times New Roman"/>
          <w:iCs/>
          <w:sz w:val="24"/>
        </w:rPr>
        <w:t>0</w:t>
      </w:r>
      <w:r w:rsidR="004547C9" w:rsidRPr="00762992">
        <w:rPr>
          <w:rFonts w:ascii="Times New Roman" w:hAnsi="Times New Roman" w:cs="Times New Roman"/>
          <w:iCs/>
          <w:sz w:val="24"/>
        </w:rPr>
        <w:t>5 (cinco) dias úteis</w:t>
      </w:r>
      <w:r w:rsidR="00B6213C" w:rsidRPr="00762992">
        <w:rPr>
          <w:rFonts w:ascii="Times New Roman" w:hAnsi="Times New Roman" w:cs="Times New Roman"/>
          <w:iCs/>
          <w:sz w:val="24"/>
        </w:rPr>
        <w:t xml:space="preserve">, a contar da data de seu recebimento. </w:t>
      </w:r>
    </w:p>
    <w:p w14:paraId="11BCF404" w14:textId="77777777" w:rsidR="00B6213C" w:rsidRPr="00762992" w:rsidRDefault="0074012A" w:rsidP="000D315F">
      <w:pPr>
        <w:numPr>
          <w:ilvl w:val="2"/>
          <w:numId w:val="10"/>
        </w:numPr>
        <w:tabs>
          <w:tab w:val="left" w:pos="567"/>
          <w:tab w:val="left" w:pos="993"/>
        </w:tabs>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t xml:space="preserve">- </w:t>
      </w:r>
      <w:r w:rsidR="00B6213C" w:rsidRPr="00762992">
        <w:rPr>
          <w:rFonts w:ascii="Times New Roman" w:hAnsi="Times New Roman" w:cs="Times New Roman"/>
          <w:color w:val="000000"/>
          <w:sz w:val="24"/>
        </w:rPr>
        <w:t xml:space="preserve">O prazo previsto </w:t>
      </w:r>
      <w:r w:rsidR="00DE4EBF" w:rsidRPr="00762992">
        <w:rPr>
          <w:rFonts w:ascii="Times New Roman" w:hAnsi="Times New Roman" w:cs="Times New Roman"/>
          <w:color w:val="000000"/>
          <w:sz w:val="24"/>
        </w:rPr>
        <w:t xml:space="preserve">para assinatura do contrato ou aceitação da nota de empenho ou instrumento equivalente </w:t>
      </w:r>
      <w:r w:rsidR="00B6213C" w:rsidRPr="00762992">
        <w:rPr>
          <w:rFonts w:ascii="Times New Roman" w:hAnsi="Times New Roman" w:cs="Times New Roman"/>
          <w:color w:val="000000"/>
          <w:sz w:val="24"/>
        </w:rPr>
        <w:t>poderá ser prorrogado</w:t>
      </w:r>
      <w:r w:rsidR="00B11A58" w:rsidRPr="00762992">
        <w:rPr>
          <w:rFonts w:ascii="Times New Roman" w:hAnsi="Times New Roman" w:cs="Times New Roman"/>
          <w:color w:val="000000"/>
          <w:sz w:val="24"/>
        </w:rPr>
        <w:t xml:space="preserve"> </w:t>
      </w:r>
      <w:r w:rsidR="005A521A" w:rsidRPr="00762992">
        <w:rPr>
          <w:rFonts w:ascii="Times New Roman" w:hAnsi="Times New Roman" w:cs="Times New Roman"/>
          <w:color w:val="000000"/>
          <w:sz w:val="24"/>
        </w:rPr>
        <w:t>0</w:t>
      </w:r>
      <w:r w:rsidR="00B11A58" w:rsidRPr="00762992">
        <w:rPr>
          <w:rFonts w:ascii="Times New Roman" w:hAnsi="Times New Roman" w:cs="Times New Roman"/>
          <w:bCs/>
          <w:sz w:val="24"/>
        </w:rPr>
        <w:t>1 (uma) vez</w:t>
      </w:r>
      <w:r w:rsidR="00B6213C" w:rsidRPr="00762992">
        <w:rPr>
          <w:rFonts w:ascii="Times New Roman" w:hAnsi="Times New Roman" w:cs="Times New Roman"/>
          <w:sz w:val="24"/>
        </w:rPr>
        <w:t xml:space="preserve">, </w:t>
      </w:r>
      <w:r w:rsidR="00B6213C" w:rsidRPr="00762992">
        <w:rPr>
          <w:rFonts w:ascii="Times New Roman" w:hAnsi="Times New Roman" w:cs="Times New Roman"/>
          <w:color w:val="000000"/>
          <w:sz w:val="24"/>
        </w:rPr>
        <w:t>por igual período, por solicitação justificada do adjudicatário e aceita pela Administração.</w:t>
      </w:r>
    </w:p>
    <w:p w14:paraId="18E9EC70" w14:textId="77777777" w:rsidR="00B6213C" w:rsidRPr="00762992" w:rsidRDefault="0074012A" w:rsidP="0074012A">
      <w:pPr>
        <w:jc w:val="both"/>
        <w:rPr>
          <w:rFonts w:ascii="Times New Roman" w:hAnsi="Times New Roman" w:cs="Times New Roman"/>
          <w:iCs/>
          <w:sz w:val="24"/>
        </w:rPr>
      </w:pPr>
      <w:r w:rsidRPr="00762992">
        <w:rPr>
          <w:rFonts w:ascii="Times New Roman" w:hAnsi="Times New Roman" w:cs="Times New Roman"/>
          <w:b/>
          <w:iCs/>
          <w:sz w:val="24"/>
        </w:rPr>
        <w:t>7.4 -</w:t>
      </w:r>
      <w:r w:rsidRPr="00762992">
        <w:rPr>
          <w:rFonts w:ascii="Times New Roman" w:hAnsi="Times New Roman" w:cs="Times New Roman"/>
          <w:iCs/>
          <w:sz w:val="24"/>
        </w:rPr>
        <w:t xml:space="preserve"> </w:t>
      </w:r>
      <w:r w:rsidR="00B6213C" w:rsidRPr="00762992">
        <w:rPr>
          <w:rFonts w:ascii="Times New Roman" w:hAnsi="Times New Roman" w:cs="Times New Roman"/>
          <w:iCs/>
          <w:sz w:val="24"/>
        </w:rPr>
        <w:t>O Aceite da Nota de Empenho ou do instrumento equivalente, emitida à empresa adjudicada, implica no reconhecimento de que:</w:t>
      </w:r>
    </w:p>
    <w:p w14:paraId="612033E4" w14:textId="77777777" w:rsidR="00B6213C" w:rsidRPr="00762992" w:rsidRDefault="00112954" w:rsidP="000D315F">
      <w:pPr>
        <w:pStyle w:val="PargrafodaLista"/>
        <w:numPr>
          <w:ilvl w:val="2"/>
          <w:numId w:val="23"/>
        </w:numPr>
        <w:tabs>
          <w:tab w:val="left" w:pos="567"/>
          <w:tab w:val="left" w:pos="993"/>
        </w:tabs>
        <w:ind w:left="284" w:firstLine="0"/>
        <w:jc w:val="both"/>
        <w:rPr>
          <w:rFonts w:ascii="Times New Roman" w:hAnsi="Times New Roman" w:cs="Times New Roman"/>
          <w:iCs/>
          <w:sz w:val="24"/>
        </w:rPr>
      </w:pPr>
      <w:r w:rsidRPr="00762992">
        <w:rPr>
          <w:rFonts w:ascii="Times New Roman" w:hAnsi="Times New Roman" w:cs="Times New Roman"/>
          <w:iCs/>
          <w:sz w:val="24"/>
        </w:rPr>
        <w:t>Referida</w:t>
      </w:r>
      <w:r w:rsidR="00B6213C" w:rsidRPr="00762992">
        <w:rPr>
          <w:rFonts w:ascii="Times New Roman" w:hAnsi="Times New Roman" w:cs="Times New Roman"/>
          <w:iCs/>
          <w:sz w:val="24"/>
        </w:rPr>
        <w:t xml:space="preserve"> Nota está substituindo o contrato, aplicando-se à relação de negócios ali estabelecida as disposições da Lei nº </w:t>
      </w:r>
      <w:r w:rsidR="00F86716" w:rsidRPr="00762992">
        <w:rPr>
          <w:rFonts w:ascii="Times New Roman" w:hAnsi="Times New Roman" w:cs="Times New Roman"/>
          <w:iCs/>
          <w:sz w:val="24"/>
        </w:rPr>
        <w:t>14.133, de 2021</w:t>
      </w:r>
      <w:r w:rsidR="00B6213C" w:rsidRPr="00762992">
        <w:rPr>
          <w:rFonts w:ascii="Times New Roman" w:hAnsi="Times New Roman" w:cs="Times New Roman"/>
          <w:iCs/>
          <w:sz w:val="24"/>
        </w:rPr>
        <w:t>;</w:t>
      </w:r>
    </w:p>
    <w:p w14:paraId="2B739C4E" w14:textId="77777777" w:rsidR="00B6213C" w:rsidRPr="00762992" w:rsidRDefault="00112954" w:rsidP="000D315F">
      <w:pPr>
        <w:pStyle w:val="PargrafodaLista"/>
        <w:numPr>
          <w:ilvl w:val="2"/>
          <w:numId w:val="23"/>
        </w:numPr>
        <w:tabs>
          <w:tab w:val="left" w:pos="567"/>
          <w:tab w:val="left" w:pos="993"/>
        </w:tabs>
        <w:ind w:left="284" w:firstLine="0"/>
        <w:jc w:val="both"/>
        <w:rPr>
          <w:rFonts w:ascii="Times New Roman" w:hAnsi="Times New Roman" w:cs="Times New Roman"/>
          <w:iCs/>
          <w:sz w:val="24"/>
        </w:rPr>
      </w:pPr>
      <w:r w:rsidRPr="00762992">
        <w:rPr>
          <w:rFonts w:ascii="Times New Roman" w:hAnsi="Times New Roman" w:cs="Times New Roman"/>
          <w:iCs/>
          <w:sz w:val="24"/>
        </w:rPr>
        <w:t>A</w:t>
      </w:r>
      <w:r w:rsidR="00B6213C" w:rsidRPr="00762992">
        <w:rPr>
          <w:rFonts w:ascii="Times New Roman" w:hAnsi="Times New Roman" w:cs="Times New Roman"/>
          <w:iCs/>
          <w:sz w:val="24"/>
        </w:rPr>
        <w:t xml:space="preserve"> contratada se vincula à sua proposta e às previsões contidas no </w:t>
      </w:r>
      <w:r w:rsidR="00313FBD" w:rsidRPr="00762992">
        <w:rPr>
          <w:rFonts w:ascii="Times New Roman" w:hAnsi="Times New Roman" w:cs="Times New Roman"/>
          <w:iCs/>
          <w:sz w:val="24"/>
        </w:rPr>
        <w:t>Aviso</w:t>
      </w:r>
      <w:r w:rsidR="00AC5DDF" w:rsidRPr="00762992">
        <w:rPr>
          <w:rFonts w:ascii="Times New Roman" w:hAnsi="Times New Roman" w:cs="Times New Roman"/>
          <w:iCs/>
          <w:sz w:val="24"/>
        </w:rPr>
        <w:t xml:space="preserve"> de Contratação Direta</w:t>
      </w:r>
      <w:r w:rsidR="00B6213C" w:rsidRPr="00762992">
        <w:rPr>
          <w:rFonts w:ascii="Times New Roman" w:hAnsi="Times New Roman" w:cs="Times New Roman"/>
          <w:iCs/>
          <w:sz w:val="24"/>
        </w:rPr>
        <w:t xml:space="preserve"> e seus anexos;</w:t>
      </w:r>
    </w:p>
    <w:p w14:paraId="0D401416" w14:textId="77777777" w:rsidR="00B6213C" w:rsidRPr="00762992" w:rsidRDefault="00112954" w:rsidP="000D315F">
      <w:pPr>
        <w:numPr>
          <w:ilvl w:val="2"/>
          <w:numId w:val="23"/>
        </w:numPr>
        <w:tabs>
          <w:tab w:val="left" w:pos="567"/>
          <w:tab w:val="left" w:pos="993"/>
        </w:tabs>
        <w:ind w:left="284" w:firstLine="0"/>
        <w:jc w:val="both"/>
        <w:rPr>
          <w:rFonts w:ascii="Times New Roman" w:hAnsi="Times New Roman" w:cs="Times New Roman"/>
          <w:iCs/>
          <w:sz w:val="24"/>
        </w:rPr>
      </w:pPr>
      <w:r w:rsidRPr="00762992">
        <w:rPr>
          <w:rFonts w:ascii="Times New Roman" w:hAnsi="Times New Roman" w:cs="Times New Roman"/>
          <w:iCs/>
          <w:sz w:val="24"/>
        </w:rPr>
        <w:t>A</w:t>
      </w:r>
      <w:r w:rsidR="00B6213C" w:rsidRPr="00762992">
        <w:rPr>
          <w:rFonts w:ascii="Times New Roman" w:hAnsi="Times New Roman" w:cs="Times New Roman"/>
          <w:iCs/>
          <w:sz w:val="24"/>
        </w:rPr>
        <w:t xml:space="preserve"> contratada reconhece que as hipóteses de rescisão </w:t>
      </w:r>
      <w:r w:rsidR="00C3771C" w:rsidRPr="00762992">
        <w:rPr>
          <w:rFonts w:ascii="Times New Roman" w:hAnsi="Times New Roman" w:cs="Times New Roman"/>
          <w:iCs/>
          <w:sz w:val="24"/>
        </w:rPr>
        <w:t xml:space="preserve">e reconhece os direitos da administração </w:t>
      </w:r>
      <w:r w:rsidR="00B6213C" w:rsidRPr="00762992">
        <w:rPr>
          <w:rFonts w:ascii="Times New Roman" w:hAnsi="Times New Roman" w:cs="Times New Roman"/>
          <w:iCs/>
          <w:sz w:val="24"/>
        </w:rPr>
        <w:t xml:space="preserve">previstos nos artigos </w:t>
      </w:r>
      <w:r w:rsidR="00B40D4A" w:rsidRPr="00762992">
        <w:rPr>
          <w:rFonts w:ascii="Times New Roman" w:hAnsi="Times New Roman" w:cs="Times New Roman"/>
          <w:iCs/>
          <w:sz w:val="24"/>
        </w:rPr>
        <w:t xml:space="preserve">137 </w:t>
      </w:r>
      <w:r w:rsidR="000E19AC" w:rsidRPr="00762992">
        <w:rPr>
          <w:rFonts w:ascii="Times New Roman" w:hAnsi="Times New Roman" w:cs="Times New Roman"/>
          <w:iCs/>
          <w:sz w:val="24"/>
        </w:rPr>
        <w:t>a</w:t>
      </w:r>
      <w:r w:rsidR="00B40D4A" w:rsidRPr="00762992">
        <w:rPr>
          <w:rFonts w:ascii="Times New Roman" w:hAnsi="Times New Roman" w:cs="Times New Roman"/>
          <w:iCs/>
          <w:sz w:val="24"/>
        </w:rPr>
        <w:t xml:space="preserve"> 139 </w:t>
      </w:r>
      <w:r w:rsidR="00B6213C" w:rsidRPr="00762992">
        <w:rPr>
          <w:rFonts w:ascii="Times New Roman" w:hAnsi="Times New Roman" w:cs="Times New Roman"/>
          <w:iCs/>
          <w:sz w:val="24"/>
        </w:rPr>
        <w:t xml:space="preserve">da </w:t>
      </w:r>
      <w:r w:rsidR="00C3771C" w:rsidRPr="00762992">
        <w:rPr>
          <w:rFonts w:ascii="Times New Roman" w:hAnsi="Times New Roman" w:cs="Times New Roman"/>
          <w:iCs/>
          <w:sz w:val="24"/>
        </w:rPr>
        <w:t>Lei 14.133/2021.</w:t>
      </w:r>
    </w:p>
    <w:p w14:paraId="6E4F48DC" w14:textId="77777777" w:rsidR="00B6213C" w:rsidRPr="00762992" w:rsidRDefault="005A3CEF" w:rsidP="000D315F">
      <w:pPr>
        <w:numPr>
          <w:ilvl w:val="1"/>
          <w:numId w:val="11"/>
        </w:numPr>
        <w:tabs>
          <w:tab w:val="left" w:pos="426"/>
        </w:tabs>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lastRenderedPageBreak/>
        <w:t xml:space="preserve">- </w:t>
      </w:r>
      <w:r w:rsidR="00B6213C" w:rsidRPr="00762992">
        <w:rPr>
          <w:rFonts w:ascii="Times New Roman" w:hAnsi="Times New Roman" w:cs="Times New Roman"/>
          <w:b/>
          <w:color w:val="000000"/>
          <w:sz w:val="24"/>
        </w:rPr>
        <w:t xml:space="preserve">O prazo de vigência da contratação é de </w:t>
      </w:r>
      <w:r w:rsidR="00762992" w:rsidRPr="00762992">
        <w:rPr>
          <w:rFonts w:ascii="Times New Roman" w:hAnsi="Times New Roman" w:cs="Times New Roman"/>
          <w:b/>
          <w:color w:val="000000"/>
          <w:sz w:val="24"/>
        </w:rPr>
        <w:t>9</w:t>
      </w:r>
      <w:r w:rsidR="00CC1BCE" w:rsidRPr="00762992">
        <w:rPr>
          <w:rFonts w:ascii="Times New Roman" w:hAnsi="Times New Roman" w:cs="Times New Roman"/>
          <w:b/>
          <w:color w:val="000000"/>
          <w:sz w:val="24"/>
        </w:rPr>
        <w:t>0</w:t>
      </w:r>
      <w:r w:rsidR="00001A36" w:rsidRPr="00762992">
        <w:rPr>
          <w:rFonts w:ascii="Times New Roman" w:hAnsi="Times New Roman" w:cs="Times New Roman"/>
          <w:b/>
          <w:color w:val="000000"/>
          <w:sz w:val="24"/>
        </w:rPr>
        <w:t xml:space="preserve"> (</w:t>
      </w:r>
      <w:r w:rsidR="00762992" w:rsidRPr="00762992">
        <w:rPr>
          <w:rFonts w:ascii="Times New Roman" w:hAnsi="Times New Roman" w:cs="Times New Roman"/>
          <w:b/>
          <w:color w:val="000000"/>
          <w:sz w:val="24"/>
        </w:rPr>
        <w:t>noventa</w:t>
      </w:r>
      <w:r w:rsidR="00001A36" w:rsidRPr="00762992">
        <w:rPr>
          <w:rFonts w:ascii="Times New Roman" w:hAnsi="Times New Roman" w:cs="Times New Roman"/>
          <w:b/>
          <w:color w:val="000000"/>
          <w:sz w:val="24"/>
        </w:rPr>
        <w:t>)</w:t>
      </w:r>
      <w:r w:rsidR="004547C9" w:rsidRPr="00762992">
        <w:rPr>
          <w:rFonts w:ascii="Times New Roman" w:hAnsi="Times New Roman" w:cs="Times New Roman"/>
          <w:b/>
          <w:sz w:val="24"/>
        </w:rPr>
        <w:t xml:space="preserve"> </w:t>
      </w:r>
      <w:r w:rsidR="00CC1BCE" w:rsidRPr="00762992">
        <w:rPr>
          <w:rFonts w:ascii="Times New Roman" w:hAnsi="Times New Roman" w:cs="Times New Roman"/>
          <w:b/>
          <w:sz w:val="24"/>
        </w:rPr>
        <w:t>dia</w:t>
      </w:r>
      <w:r w:rsidR="00485B9D" w:rsidRPr="00762992">
        <w:rPr>
          <w:rFonts w:ascii="Times New Roman" w:hAnsi="Times New Roman" w:cs="Times New Roman"/>
          <w:b/>
          <w:sz w:val="24"/>
        </w:rPr>
        <w:t>s</w:t>
      </w:r>
      <w:r w:rsidR="004547C9" w:rsidRPr="00762992">
        <w:rPr>
          <w:rFonts w:ascii="Times New Roman" w:hAnsi="Times New Roman" w:cs="Times New Roman"/>
          <w:b/>
          <w:sz w:val="24"/>
        </w:rPr>
        <w:t xml:space="preserve"> </w:t>
      </w:r>
      <w:r w:rsidR="00B6213C" w:rsidRPr="00762992">
        <w:rPr>
          <w:rFonts w:ascii="Times New Roman" w:hAnsi="Times New Roman" w:cs="Times New Roman"/>
          <w:b/>
          <w:color w:val="000000"/>
          <w:sz w:val="24"/>
        </w:rPr>
        <w:t>prorrogável conforme previsão</w:t>
      </w:r>
      <w:r w:rsidR="00A22FA7" w:rsidRPr="00762992">
        <w:rPr>
          <w:rFonts w:ascii="Times New Roman" w:hAnsi="Times New Roman" w:cs="Times New Roman"/>
          <w:b/>
          <w:color w:val="000000"/>
          <w:sz w:val="24"/>
        </w:rPr>
        <w:t xml:space="preserve"> nos anexos a este </w:t>
      </w:r>
      <w:r w:rsidR="00313FBD" w:rsidRPr="00762992">
        <w:rPr>
          <w:rFonts w:ascii="Times New Roman" w:hAnsi="Times New Roman" w:cs="Times New Roman"/>
          <w:b/>
          <w:color w:val="000000"/>
          <w:sz w:val="24"/>
        </w:rPr>
        <w:t>Aviso</w:t>
      </w:r>
      <w:r w:rsidR="00AC5DDF" w:rsidRPr="00762992">
        <w:rPr>
          <w:rFonts w:ascii="Times New Roman" w:hAnsi="Times New Roman" w:cs="Times New Roman"/>
          <w:b/>
          <w:color w:val="000000"/>
          <w:sz w:val="24"/>
        </w:rPr>
        <w:t xml:space="preserve"> de Contratação Direta</w:t>
      </w:r>
      <w:r w:rsidR="00A22FA7" w:rsidRPr="00762992">
        <w:rPr>
          <w:rFonts w:ascii="Times New Roman" w:hAnsi="Times New Roman" w:cs="Times New Roman"/>
          <w:color w:val="000000"/>
          <w:sz w:val="24"/>
        </w:rPr>
        <w:t>.</w:t>
      </w:r>
      <w:r w:rsidR="00B6213C" w:rsidRPr="00762992">
        <w:rPr>
          <w:rFonts w:ascii="Times New Roman" w:hAnsi="Times New Roman" w:cs="Times New Roman"/>
          <w:color w:val="000000"/>
          <w:sz w:val="24"/>
        </w:rPr>
        <w:t xml:space="preserve"> </w:t>
      </w:r>
    </w:p>
    <w:p w14:paraId="72AB1AF4" w14:textId="77777777" w:rsidR="00082366" w:rsidRPr="00762992" w:rsidRDefault="005A3CEF" w:rsidP="000D315F">
      <w:pPr>
        <w:numPr>
          <w:ilvl w:val="1"/>
          <w:numId w:val="11"/>
        </w:numPr>
        <w:tabs>
          <w:tab w:val="left" w:pos="426"/>
        </w:tabs>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t xml:space="preserve">- </w:t>
      </w:r>
      <w:r w:rsidR="00B6213C" w:rsidRPr="00762992">
        <w:rPr>
          <w:rFonts w:ascii="Times New Roman" w:hAnsi="Times New Roman" w:cs="Times New Roman"/>
          <w:color w:val="000000"/>
          <w:sz w:val="24"/>
        </w:rPr>
        <w:t xml:space="preserve">Na assinatura do contrato </w:t>
      </w:r>
      <w:r w:rsidR="00FA4D46" w:rsidRPr="00762992">
        <w:rPr>
          <w:rFonts w:ascii="Times New Roman" w:hAnsi="Times New Roman" w:cs="Times New Roman"/>
          <w:color w:val="000000"/>
          <w:sz w:val="24"/>
        </w:rPr>
        <w:t xml:space="preserve">ou do instrumento equivalente </w:t>
      </w:r>
      <w:r w:rsidR="00B6213C" w:rsidRPr="00762992">
        <w:rPr>
          <w:rFonts w:ascii="Times New Roman" w:hAnsi="Times New Roman" w:cs="Times New Roman"/>
          <w:color w:val="000000"/>
          <w:sz w:val="24"/>
        </w:rPr>
        <w:t xml:space="preserve">será exigida a comprovação das condições de habilitação </w:t>
      </w:r>
      <w:r w:rsidR="00FA4D46" w:rsidRPr="00762992">
        <w:rPr>
          <w:rFonts w:ascii="Times New Roman" w:hAnsi="Times New Roman" w:cs="Times New Roman"/>
          <w:color w:val="000000"/>
          <w:sz w:val="24"/>
        </w:rPr>
        <w:t xml:space="preserve">e contratação </w:t>
      </w:r>
      <w:r w:rsidR="00B6213C" w:rsidRPr="00762992">
        <w:rPr>
          <w:rFonts w:ascii="Times New Roman" w:hAnsi="Times New Roman" w:cs="Times New Roman"/>
          <w:color w:val="000000"/>
          <w:sz w:val="24"/>
        </w:rPr>
        <w:t>consignadas n</w:t>
      </w:r>
      <w:r w:rsidR="00FA4D46" w:rsidRPr="00762992">
        <w:rPr>
          <w:rFonts w:ascii="Times New Roman" w:hAnsi="Times New Roman" w:cs="Times New Roman"/>
          <w:color w:val="000000"/>
          <w:sz w:val="24"/>
        </w:rPr>
        <w:t>este</w:t>
      </w:r>
      <w:r w:rsidR="00B6213C" w:rsidRPr="00762992">
        <w:rPr>
          <w:rFonts w:ascii="Times New Roman" w:hAnsi="Times New Roman" w:cs="Times New Roman"/>
          <w:color w:val="000000"/>
          <w:sz w:val="24"/>
        </w:rPr>
        <w:t xml:space="preserve"> </w:t>
      </w:r>
      <w:r w:rsidR="00FA4D46" w:rsidRPr="00762992">
        <w:rPr>
          <w:rFonts w:ascii="Times New Roman" w:hAnsi="Times New Roman" w:cs="Times New Roman"/>
          <w:color w:val="000000"/>
          <w:sz w:val="24"/>
        </w:rPr>
        <w:t>aviso</w:t>
      </w:r>
      <w:r w:rsidR="00B6213C" w:rsidRPr="00762992">
        <w:rPr>
          <w:rFonts w:ascii="Times New Roman" w:hAnsi="Times New Roman" w:cs="Times New Roman"/>
          <w:color w:val="000000"/>
          <w:sz w:val="24"/>
        </w:rPr>
        <w:t xml:space="preserve">, que deverão ser mantidas pelo </w:t>
      </w:r>
      <w:r w:rsidR="00A22FA7" w:rsidRPr="00762992">
        <w:rPr>
          <w:rFonts w:ascii="Times New Roman" w:hAnsi="Times New Roman" w:cs="Times New Roman"/>
          <w:color w:val="000000"/>
          <w:sz w:val="24"/>
        </w:rPr>
        <w:t>fornecedor</w:t>
      </w:r>
      <w:r w:rsidR="00B6213C" w:rsidRPr="00762992">
        <w:rPr>
          <w:rFonts w:ascii="Times New Roman" w:hAnsi="Times New Roman" w:cs="Times New Roman"/>
          <w:color w:val="000000"/>
          <w:sz w:val="24"/>
        </w:rPr>
        <w:t xml:space="preserve"> durante a vigência do contrato.</w:t>
      </w:r>
    </w:p>
    <w:p w14:paraId="2935E65F" w14:textId="77777777" w:rsidR="004547C9" w:rsidRPr="00762992" w:rsidRDefault="004547C9" w:rsidP="001101DF">
      <w:pPr>
        <w:jc w:val="both"/>
        <w:rPr>
          <w:rFonts w:ascii="Times New Roman" w:hAnsi="Times New Roman" w:cs="Times New Roman"/>
          <w:color w:val="000000"/>
          <w:sz w:val="24"/>
        </w:rPr>
      </w:pPr>
    </w:p>
    <w:p w14:paraId="13D39B5D" w14:textId="77777777" w:rsidR="004547C9" w:rsidRPr="00762992" w:rsidRDefault="00627690" w:rsidP="000D315F">
      <w:pPr>
        <w:pStyle w:val="PADRO"/>
        <w:keepNext w:val="0"/>
        <w:widowControl/>
        <w:numPr>
          <w:ilvl w:val="0"/>
          <w:numId w:val="11"/>
        </w:numPr>
        <w:shd w:val="clear" w:color="auto" w:fill="auto"/>
        <w:tabs>
          <w:tab w:val="left" w:pos="284"/>
        </w:tabs>
        <w:spacing w:before="0" w:after="0" w:line="240" w:lineRule="auto"/>
        <w:rPr>
          <w:rFonts w:ascii="Times New Roman" w:hAnsi="Times New Roman" w:cs="Times New Roman"/>
          <w:b/>
          <w:sz w:val="24"/>
        </w:rPr>
      </w:pPr>
      <w:r w:rsidRPr="00762992">
        <w:rPr>
          <w:rFonts w:ascii="Times New Roman" w:hAnsi="Times New Roman" w:cs="Times New Roman"/>
          <w:b/>
          <w:sz w:val="24"/>
        </w:rPr>
        <w:t xml:space="preserve">- </w:t>
      </w:r>
      <w:r w:rsidR="009A3E0F" w:rsidRPr="00762992">
        <w:rPr>
          <w:rFonts w:ascii="Times New Roman" w:hAnsi="Times New Roman" w:cs="Times New Roman"/>
          <w:b/>
          <w:sz w:val="24"/>
        </w:rPr>
        <w:t>SANÇÕES</w:t>
      </w:r>
    </w:p>
    <w:p w14:paraId="37FBF1E3" w14:textId="77777777" w:rsidR="00196F9E" w:rsidRPr="00762992" w:rsidRDefault="00627690" w:rsidP="000D315F">
      <w:pPr>
        <w:pStyle w:val="PargrafodaLista"/>
        <w:numPr>
          <w:ilvl w:val="1"/>
          <w:numId w:val="12"/>
        </w:numPr>
        <w:tabs>
          <w:tab w:val="left" w:pos="426"/>
        </w:tabs>
        <w:ind w:left="0" w:firstLine="0"/>
        <w:jc w:val="both"/>
        <w:rPr>
          <w:rFonts w:ascii="Times New Roman" w:hAnsi="Times New Roman" w:cs="Times New Roman"/>
          <w:b/>
          <w:sz w:val="24"/>
        </w:rPr>
      </w:pPr>
      <w:r w:rsidRPr="00762992">
        <w:rPr>
          <w:rFonts w:ascii="Times New Roman" w:hAnsi="Times New Roman" w:cs="Times New Roman"/>
          <w:sz w:val="24"/>
        </w:rPr>
        <w:t xml:space="preserve">- </w:t>
      </w:r>
      <w:r w:rsidR="00196F9E" w:rsidRPr="00762992">
        <w:rPr>
          <w:rFonts w:ascii="Times New Roman" w:hAnsi="Times New Roman" w:cs="Times New Roman"/>
          <w:sz w:val="24"/>
        </w:rPr>
        <w:t xml:space="preserve">Comete infração administrativa o </w:t>
      </w:r>
      <w:r w:rsidR="00D173A9" w:rsidRPr="00762992">
        <w:rPr>
          <w:rFonts w:ascii="Times New Roman" w:hAnsi="Times New Roman" w:cs="Times New Roman"/>
          <w:sz w:val="24"/>
        </w:rPr>
        <w:t xml:space="preserve">fornecedor </w:t>
      </w:r>
      <w:r w:rsidR="00196F9E" w:rsidRPr="00762992">
        <w:rPr>
          <w:rFonts w:ascii="Times New Roman" w:hAnsi="Times New Roman" w:cs="Times New Roman"/>
          <w:sz w:val="24"/>
        </w:rPr>
        <w:t>que</w:t>
      </w:r>
      <w:r w:rsidR="005D4A74" w:rsidRPr="00762992">
        <w:rPr>
          <w:rFonts w:ascii="Times New Roman" w:hAnsi="Times New Roman" w:cs="Times New Roman"/>
          <w:sz w:val="24"/>
        </w:rPr>
        <w:t xml:space="preserve"> cometer quaisquer das infrações previstas no art. 155 da Lei nº 14.133, de 2021</w:t>
      </w:r>
      <w:r w:rsidR="00B70673" w:rsidRPr="00762992">
        <w:rPr>
          <w:rFonts w:ascii="Times New Roman" w:hAnsi="Times New Roman" w:cs="Times New Roman"/>
          <w:sz w:val="24"/>
        </w:rPr>
        <w:t>, quais sejam</w:t>
      </w:r>
      <w:r w:rsidR="00196F9E" w:rsidRPr="00762992">
        <w:rPr>
          <w:rFonts w:ascii="Times New Roman" w:hAnsi="Times New Roman" w:cs="Times New Roman"/>
          <w:sz w:val="24"/>
        </w:rPr>
        <w:t xml:space="preserve">: </w:t>
      </w:r>
    </w:p>
    <w:p w14:paraId="577B66A8" w14:textId="77777777" w:rsidR="00B70673" w:rsidRPr="00762992" w:rsidRDefault="00112954" w:rsidP="000D315F">
      <w:pPr>
        <w:numPr>
          <w:ilvl w:val="2"/>
          <w:numId w:val="13"/>
        </w:numPr>
        <w:tabs>
          <w:tab w:val="left" w:pos="426"/>
          <w:tab w:val="left" w:pos="567"/>
        </w:tabs>
        <w:ind w:left="284" w:firstLine="0"/>
        <w:jc w:val="both"/>
        <w:rPr>
          <w:rFonts w:ascii="Times New Roman" w:hAnsi="Times New Roman" w:cs="Times New Roman"/>
          <w:sz w:val="24"/>
        </w:rPr>
      </w:pPr>
      <w:r w:rsidRPr="00762992">
        <w:rPr>
          <w:rFonts w:ascii="Times New Roman" w:hAnsi="Times New Roman" w:cs="Times New Roman"/>
          <w:color w:val="000000"/>
          <w:sz w:val="24"/>
        </w:rPr>
        <w:t>Dar</w:t>
      </w:r>
      <w:r w:rsidR="00B70673" w:rsidRPr="00762992">
        <w:rPr>
          <w:rFonts w:ascii="Times New Roman" w:hAnsi="Times New Roman" w:cs="Times New Roman"/>
          <w:color w:val="000000"/>
          <w:sz w:val="24"/>
        </w:rPr>
        <w:t xml:space="preserve"> causa à inexecução parcial do contrato</w:t>
      </w:r>
      <w:r w:rsidR="00B70673" w:rsidRPr="00762992">
        <w:rPr>
          <w:rFonts w:ascii="Times New Roman" w:hAnsi="Times New Roman" w:cs="Times New Roman"/>
          <w:sz w:val="24"/>
        </w:rPr>
        <w:t>;</w:t>
      </w:r>
    </w:p>
    <w:p w14:paraId="341E2907" w14:textId="77777777" w:rsidR="00B70673" w:rsidRPr="00762992" w:rsidRDefault="00112954" w:rsidP="000D315F">
      <w:pPr>
        <w:numPr>
          <w:ilvl w:val="2"/>
          <w:numId w:val="13"/>
        </w:numPr>
        <w:tabs>
          <w:tab w:val="left" w:pos="426"/>
          <w:tab w:val="left" w:pos="567"/>
        </w:tabs>
        <w:ind w:left="284" w:firstLine="0"/>
        <w:jc w:val="both"/>
        <w:rPr>
          <w:rFonts w:ascii="Times New Roman" w:hAnsi="Times New Roman" w:cs="Times New Roman"/>
          <w:sz w:val="24"/>
        </w:rPr>
      </w:pPr>
      <w:r w:rsidRPr="00762992">
        <w:rPr>
          <w:rFonts w:ascii="Times New Roman" w:hAnsi="Times New Roman" w:cs="Times New Roman"/>
          <w:color w:val="000000"/>
          <w:sz w:val="24"/>
        </w:rPr>
        <w:t>Dar</w:t>
      </w:r>
      <w:r w:rsidR="00B70673" w:rsidRPr="00762992">
        <w:rPr>
          <w:rFonts w:ascii="Times New Roman" w:hAnsi="Times New Roman" w:cs="Times New Roman"/>
          <w:color w:val="000000"/>
          <w:sz w:val="24"/>
        </w:rPr>
        <w:t xml:space="preserve"> causa à inexecução parcial do contrato que cause grave dano à Administração, ao funcionamento dos serviços públicos ou ao interesse coletivo;</w:t>
      </w:r>
    </w:p>
    <w:p w14:paraId="0418BDE6" w14:textId="77777777" w:rsidR="00B70673" w:rsidRPr="00762992" w:rsidRDefault="00112954" w:rsidP="000D315F">
      <w:pPr>
        <w:numPr>
          <w:ilvl w:val="2"/>
          <w:numId w:val="13"/>
        </w:numPr>
        <w:tabs>
          <w:tab w:val="left" w:pos="426"/>
          <w:tab w:val="left" w:pos="567"/>
        </w:tabs>
        <w:ind w:left="284" w:firstLine="0"/>
        <w:jc w:val="both"/>
        <w:rPr>
          <w:rFonts w:ascii="Times New Roman" w:hAnsi="Times New Roman" w:cs="Times New Roman"/>
          <w:sz w:val="24"/>
        </w:rPr>
      </w:pPr>
      <w:r w:rsidRPr="00762992">
        <w:rPr>
          <w:rFonts w:ascii="Times New Roman" w:hAnsi="Times New Roman" w:cs="Times New Roman"/>
          <w:color w:val="000000"/>
          <w:sz w:val="24"/>
        </w:rPr>
        <w:t>Dar</w:t>
      </w:r>
      <w:r w:rsidR="00B70673" w:rsidRPr="00762992">
        <w:rPr>
          <w:rFonts w:ascii="Times New Roman" w:hAnsi="Times New Roman" w:cs="Times New Roman"/>
          <w:color w:val="000000"/>
          <w:sz w:val="24"/>
        </w:rPr>
        <w:t xml:space="preserve"> causa à inexecução total do contrato;</w:t>
      </w:r>
    </w:p>
    <w:p w14:paraId="4439D78D" w14:textId="77777777" w:rsidR="00196F9E" w:rsidRPr="00762992" w:rsidRDefault="00112954" w:rsidP="000D315F">
      <w:pPr>
        <w:numPr>
          <w:ilvl w:val="2"/>
          <w:numId w:val="13"/>
        </w:numPr>
        <w:tabs>
          <w:tab w:val="left" w:pos="426"/>
          <w:tab w:val="left" w:pos="567"/>
        </w:tabs>
        <w:ind w:left="284" w:firstLine="0"/>
        <w:jc w:val="both"/>
        <w:rPr>
          <w:rFonts w:ascii="Times New Roman" w:hAnsi="Times New Roman" w:cs="Times New Roman"/>
          <w:sz w:val="24"/>
        </w:rPr>
      </w:pPr>
      <w:r w:rsidRPr="00762992">
        <w:rPr>
          <w:rFonts w:ascii="Times New Roman" w:hAnsi="Times New Roman" w:cs="Times New Roman"/>
          <w:color w:val="000000"/>
          <w:sz w:val="24"/>
        </w:rPr>
        <w:t>Deixar</w:t>
      </w:r>
      <w:r w:rsidR="00FB7039" w:rsidRPr="00762992">
        <w:rPr>
          <w:rFonts w:ascii="Times New Roman" w:hAnsi="Times New Roman" w:cs="Times New Roman"/>
          <w:color w:val="000000"/>
          <w:sz w:val="24"/>
        </w:rPr>
        <w:t xml:space="preserve"> de entregar a documentação exigida para o certame;</w:t>
      </w:r>
    </w:p>
    <w:p w14:paraId="7A0F227F" w14:textId="77777777" w:rsidR="00FB7039" w:rsidRPr="00762992" w:rsidRDefault="00112954" w:rsidP="000D315F">
      <w:pPr>
        <w:numPr>
          <w:ilvl w:val="2"/>
          <w:numId w:val="13"/>
        </w:numPr>
        <w:tabs>
          <w:tab w:val="left" w:pos="426"/>
          <w:tab w:val="left" w:pos="567"/>
        </w:tabs>
        <w:ind w:left="284" w:firstLine="0"/>
        <w:jc w:val="both"/>
        <w:rPr>
          <w:rFonts w:ascii="Times New Roman" w:hAnsi="Times New Roman" w:cs="Times New Roman"/>
          <w:sz w:val="24"/>
        </w:rPr>
      </w:pPr>
      <w:r w:rsidRPr="00762992">
        <w:rPr>
          <w:rFonts w:ascii="Times New Roman" w:hAnsi="Times New Roman" w:cs="Times New Roman"/>
          <w:color w:val="000000"/>
          <w:sz w:val="24"/>
        </w:rPr>
        <w:t>Não</w:t>
      </w:r>
      <w:r w:rsidR="00FB7039" w:rsidRPr="00762992">
        <w:rPr>
          <w:rFonts w:ascii="Times New Roman" w:hAnsi="Times New Roman" w:cs="Times New Roman"/>
          <w:color w:val="000000"/>
          <w:sz w:val="24"/>
        </w:rPr>
        <w:t xml:space="preserve"> manter a proposta, salvo em decorrência de fato superveniente devidamente justificado;</w:t>
      </w:r>
    </w:p>
    <w:p w14:paraId="31AB6004" w14:textId="77777777" w:rsidR="00FB7039" w:rsidRPr="00762992" w:rsidRDefault="00112954" w:rsidP="000D315F">
      <w:pPr>
        <w:numPr>
          <w:ilvl w:val="2"/>
          <w:numId w:val="13"/>
        </w:numPr>
        <w:tabs>
          <w:tab w:val="left" w:pos="426"/>
          <w:tab w:val="left" w:pos="567"/>
        </w:tabs>
        <w:ind w:left="284" w:firstLine="0"/>
        <w:jc w:val="both"/>
        <w:rPr>
          <w:rFonts w:ascii="Times New Roman" w:hAnsi="Times New Roman" w:cs="Times New Roman"/>
          <w:sz w:val="24"/>
        </w:rPr>
      </w:pPr>
      <w:r w:rsidRPr="00762992">
        <w:rPr>
          <w:rFonts w:ascii="Times New Roman" w:hAnsi="Times New Roman" w:cs="Times New Roman"/>
          <w:color w:val="000000"/>
          <w:sz w:val="24"/>
        </w:rPr>
        <w:t>Não</w:t>
      </w:r>
      <w:r w:rsidR="007636F6" w:rsidRPr="00762992">
        <w:rPr>
          <w:rFonts w:ascii="Times New Roman" w:hAnsi="Times New Roman" w:cs="Times New Roman"/>
          <w:color w:val="000000"/>
          <w:sz w:val="24"/>
        </w:rPr>
        <w:t xml:space="preserve"> celebrar o contrato ou não entregar a documentação exigida para a contratação, quando convocado dentro do prazo de validade de sua proposta;</w:t>
      </w:r>
    </w:p>
    <w:p w14:paraId="168F594A" w14:textId="77777777" w:rsidR="00F710B7" w:rsidRPr="00762992" w:rsidRDefault="00F710B7" w:rsidP="000D315F">
      <w:pPr>
        <w:numPr>
          <w:ilvl w:val="2"/>
          <w:numId w:val="13"/>
        </w:numPr>
        <w:tabs>
          <w:tab w:val="left" w:pos="426"/>
          <w:tab w:val="left" w:pos="567"/>
        </w:tabs>
        <w:ind w:left="284" w:firstLine="0"/>
        <w:jc w:val="both"/>
        <w:rPr>
          <w:rFonts w:ascii="Times New Roman" w:hAnsi="Times New Roman" w:cs="Times New Roman"/>
          <w:sz w:val="24"/>
        </w:rPr>
      </w:pPr>
      <w:r w:rsidRPr="00762992">
        <w:rPr>
          <w:rFonts w:ascii="Times New Roman" w:hAnsi="Times New Roman" w:cs="Times New Roman"/>
          <w:color w:val="000000"/>
          <w:sz w:val="24"/>
        </w:rPr>
        <w:t> </w:t>
      </w:r>
      <w:r w:rsidR="00112954" w:rsidRPr="00762992">
        <w:rPr>
          <w:rFonts w:ascii="Times New Roman" w:hAnsi="Times New Roman" w:cs="Times New Roman"/>
          <w:color w:val="000000"/>
          <w:sz w:val="24"/>
        </w:rPr>
        <w:t>Ensejar</w:t>
      </w:r>
      <w:r w:rsidRPr="00762992">
        <w:rPr>
          <w:rFonts w:ascii="Times New Roman" w:hAnsi="Times New Roman" w:cs="Times New Roman"/>
          <w:color w:val="000000"/>
          <w:sz w:val="24"/>
        </w:rPr>
        <w:t xml:space="preserve"> o retardamento da execução ou da entrega do objeto da licitação sem motivo justificado;</w:t>
      </w:r>
    </w:p>
    <w:p w14:paraId="14612B93" w14:textId="77777777" w:rsidR="007636F6" w:rsidRPr="00762992" w:rsidRDefault="00112954" w:rsidP="000D315F">
      <w:pPr>
        <w:numPr>
          <w:ilvl w:val="2"/>
          <w:numId w:val="13"/>
        </w:numPr>
        <w:tabs>
          <w:tab w:val="left" w:pos="426"/>
          <w:tab w:val="left" w:pos="567"/>
        </w:tabs>
        <w:ind w:left="284" w:firstLine="0"/>
        <w:jc w:val="both"/>
        <w:rPr>
          <w:rFonts w:ascii="Times New Roman" w:hAnsi="Times New Roman" w:cs="Times New Roman"/>
          <w:sz w:val="24"/>
        </w:rPr>
      </w:pPr>
      <w:r w:rsidRPr="00762992">
        <w:rPr>
          <w:rFonts w:ascii="Times New Roman" w:hAnsi="Times New Roman" w:cs="Times New Roman"/>
          <w:color w:val="000000"/>
          <w:sz w:val="24"/>
        </w:rPr>
        <w:t>Apresentar</w:t>
      </w:r>
      <w:r w:rsidR="007636F6" w:rsidRPr="00762992">
        <w:rPr>
          <w:rFonts w:ascii="Times New Roman" w:hAnsi="Times New Roman" w:cs="Times New Roman"/>
          <w:color w:val="000000"/>
          <w:sz w:val="24"/>
        </w:rPr>
        <w:t xml:space="preserve"> declaração ou documentação falsa exigida para o certame ou prestar declaração falsa durante a </w:t>
      </w:r>
      <w:r w:rsidR="000C7F26" w:rsidRPr="00762992">
        <w:rPr>
          <w:rFonts w:ascii="Times New Roman" w:hAnsi="Times New Roman" w:cs="Times New Roman"/>
          <w:color w:val="000000"/>
          <w:sz w:val="24"/>
        </w:rPr>
        <w:t>dispensa eletrônica</w:t>
      </w:r>
      <w:r w:rsidR="00F710B7" w:rsidRPr="00762992">
        <w:rPr>
          <w:rFonts w:ascii="Times New Roman" w:hAnsi="Times New Roman" w:cs="Times New Roman"/>
          <w:color w:val="000000"/>
          <w:sz w:val="24"/>
        </w:rPr>
        <w:t xml:space="preserve"> ou a execução do contrato</w:t>
      </w:r>
      <w:r w:rsidR="007636F6" w:rsidRPr="00762992">
        <w:rPr>
          <w:rFonts w:ascii="Times New Roman" w:hAnsi="Times New Roman" w:cs="Times New Roman"/>
          <w:color w:val="000000"/>
          <w:sz w:val="24"/>
        </w:rPr>
        <w:t>;</w:t>
      </w:r>
    </w:p>
    <w:p w14:paraId="6ED16903" w14:textId="77777777" w:rsidR="00B70673" w:rsidRPr="00762992" w:rsidRDefault="00112954" w:rsidP="000D315F">
      <w:pPr>
        <w:numPr>
          <w:ilvl w:val="2"/>
          <w:numId w:val="13"/>
        </w:numPr>
        <w:tabs>
          <w:tab w:val="left" w:pos="426"/>
          <w:tab w:val="left" w:pos="567"/>
        </w:tabs>
        <w:ind w:left="284" w:firstLine="0"/>
        <w:jc w:val="both"/>
        <w:rPr>
          <w:rFonts w:ascii="Times New Roman" w:hAnsi="Times New Roman" w:cs="Times New Roman"/>
          <w:sz w:val="24"/>
        </w:rPr>
      </w:pPr>
      <w:r w:rsidRPr="00762992">
        <w:rPr>
          <w:rFonts w:ascii="Times New Roman" w:hAnsi="Times New Roman" w:cs="Times New Roman"/>
          <w:color w:val="000000"/>
          <w:sz w:val="24"/>
        </w:rPr>
        <w:t>Fraudar</w:t>
      </w:r>
      <w:r w:rsidR="00F710B7" w:rsidRPr="00762992">
        <w:rPr>
          <w:rFonts w:ascii="Times New Roman" w:hAnsi="Times New Roman" w:cs="Times New Roman"/>
          <w:color w:val="000000"/>
          <w:sz w:val="24"/>
        </w:rPr>
        <w:t xml:space="preserve"> a dispensa eletrônica ou </w:t>
      </w:r>
      <w:r w:rsidR="00B70673" w:rsidRPr="00762992">
        <w:rPr>
          <w:rFonts w:ascii="Times New Roman" w:hAnsi="Times New Roman" w:cs="Times New Roman"/>
          <w:color w:val="000000"/>
          <w:sz w:val="24"/>
        </w:rPr>
        <w:t>praticar ato fraudulento na execução do contrato</w:t>
      </w:r>
      <w:r w:rsidR="00F710B7" w:rsidRPr="00762992">
        <w:rPr>
          <w:rFonts w:ascii="Times New Roman" w:hAnsi="Times New Roman" w:cs="Times New Roman"/>
          <w:color w:val="000000"/>
          <w:sz w:val="24"/>
        </w:rPr>
        <w:t>;</w:t>
      </w:r>
    </w:p>
    <w:p w14:paraId="72B68449" w14:textId="77777777" w:rsidR="007636F6" w:rsidRPr="00762992" w:rsidRDefault="00112954" w:rsidP="000D315F">
      <w:pPr>
        <w:numPr>
          <w:ilvl w:val="2"/>
          <w:numId w:val="13"/>
        </w:numPr>
        <w:tabs>
          <w:tab w:val="left" w:pos="426"/>
          <w:tab w:val="left" w:pos="567"/>
        </w:tabs>
        <w:ind w:left="284" w:firstLine="0"/>
        <w:jc w:val="both"/>
        <w:rPr>
          <w:rFonts w:ascii="Times New Roman" w:hAnsi="Times New Roman" w:cs="Times New Roman"/>
          <w:sz w:val="24"/>
        </w:rPr>
      </w:pPr>
      <w:r w:rsidRPr="00762992">
        <w:rPr>
          <w:rFonts w:ascii="Times New Roman" w:hAnsi="Times New Roman" w:cs="Times New Roman"/>
          <w:color w:val="000000"/>
          <w:sz w:val="24"/>
        </w:rPr>
        <w:t>Comportar</w:t>
      </w:r>
      <w:r w:rsidR="00D71239" w:rsidRPr="00762992">
        <w:rPr>
          <w:rFonts w:ascii="Times New Roman" w:hAnsi="Times New Roman" w:cs="Times New Roman"/>
          <w:color w:val="000000"/>
          <w:sz w:val="24"/>
        </w:rPr>
        <w:t>-se de modo inidôneo ou cometer fraude de qualquer natureza</w:t>
      </w:r>
      <w:r w:rsidR="000C7F26" w:rsidRPr="00762992">
        <w:rPr>
          <w:rFonts w:ascii="Times New Roman" w:hAnsi="Times New Roman" w:cs="Times New Roman"/>
          <w:color w:val="000000"/>
          <w:sz w:val="24"/>
        </w:rPr>
        <w:t>;</w:t>
      </w:r>
    </w:p>
    <w:p w14:paraId="5EFDC972" w14:textId="77777777" w:rsidR="00254C6B" w:rsidRPr="00762992" w:rsidRDefault="00E728AE" w:rsidP="00E728AE">
      <w:pPr>
        <w:tabs>
          <w:tab w:val="left" w:pos="426"/>
        </w:tabs>
        <w:ind w:left="567"/>
        <w:jc w:val="both"/>
        <w:rPr>
          <w:rFonts w:ascii="Times New Roman" w:hAnsi="Times New Roman" w:cs="Times New Roman"/>
          <w:sz w:val="24"/>
        </w:rPr>
      </w:pPr>
      <w:r w:rsidRPr="00762992">
        <w:rPr>
          <w:rFonts w:ascii="Times New Roman" w:hAnsi="Times New Roman" w:cs="Times New Roman"/>
          <w:b/>
          <w:sz w:val="24"/>
        </w:rPr>
        <w:t>j.1)</w:t>
      </w:r>
      <w:r w:rsidRPr="00762992">
        <w:rPr>
          <w:rFonts w:ascii="Times New Roman" w:hAnsi="Times New Roman" w:cs="Times New Roman"/>
          <w:sz w:val="24"/>
        </w:rPr>
        <w:t xml:space="preserve"> </w:t>
      </w:r>
      <w:r w:rsidR="00254C6B" w:rsidRPr="00762992">
        <w:rPr>
          <w:rFonts w:ascii="Times New Roman" w:hAnsi="Times New Roman" w:cs="Times New Roman"/>
          <w:sz w:val="24"/>
        </w:rPr>
        <w:t xml:space="preserve">Considera-se comportamento inidôneo, entre outros, a declaração falsa quanto às condições de participação, quanto ao enquadramento como ME/EPP ou o conluio entre os </w:t>
      </w:r>
      <w:r w:rsidR="009E584F" w:rsidRPr="00762992">
        <w:rPr>
          <w:rFonts w:ascii="Times New Roman" w:hAnsi="Times New Roman" w:cs="Times New Roman"/>
          <w:sz w:val="24"/>
        </w:rPr>
        <w:t>fornecedores</w:t>
      </w:r>
      <w:r w:rsidR="00254C6B" w:rsidRPr="00762992">
        <w:rPr>
          <w:rFonts w:ascii="Times New Roman" w:hAnsi="Times New Roman" w:cs="Times New Roman"/>
          <w:sz w:val="24"/>
        </w:rPr>
        <w:t xml:space="preserve">, em qualquer momento da </w:t>
      </w:r>
      <w:r w:rsidR="009E584F" w:rsidRPr="00762992">
        <w:rPr>
          <w:rFonts w:ascii="Times New Roman" w:hAnsi="Times New Roman" w:cs="Times New Roman"/>
          <w:sz w:val="24"/>
        </w:rPr>
        <w:t>dispensa</w:t>
      </w:r>
      <w:r w:rsidR="00254C6B" w:rsidRPr="00762992">
        <w:rPr>
          <w:rFonts w:ascii="Times New Roman" w:hAnsi="Times New Roman" w:cs="Times New Roman"/>
          <w:sz w:val="24"/>
        </w:rPr>
        <w:t>, mesmo após o encerramento da fase de lances.</w:t>
      </w:r>
    </w:p>
    <w:p w14:paraId="49260E07" w14:textId="77777777" w:rsidR="000C7F26" w:rsidRPr="00762992" w:rsidRDefault="00D71239" w:rsidP="000D315F">
      <w:pPr>
        <w:numPr>
          <w:ilvl w:val="2"/>
          <w:numId w:val="13"/>
        </w:numPr>
        <w:tabs>
          <w:tab w:val="left" w:pos="426"/>
          <w:tab w:val="left" w:pos="567"/>
        </w:tabs>
        <w:ind w:left="284" w:firstLine="0"/>
        <w:jc w:val="both"/>
        <w:rPr>
          <w:rFonts w:ascii="Times New Roman" w:hAnsi="Times New Roman" w:cs="Times New Roman"/>
          <w:sz w:val="24"/>
        </w:rPr>
      </w:pPr>
      <w:r w:rsidRPr="00762992">
        <w:rPr>
          <w:rFonts w:ascii="Times New Roman" w:hAnsi="Times New Roman" w:cs="Times New Roman"/>
          <w:color w:val="000000"/>
          <w:sz w:val="24"/>
        </w:rPr>
        <w:t> </w:t>
      </w:r>
      <w:r w:rsidR="00112954" w:rsidRPr="00762992">
        <w:rPr>
          <w:rFonts w:ascii="Times New Roman" w:hAnsi="Times New Roman" w:cs="Times New Roman"/>
          <w:color w:val="000000"/>
          <w:sz w:val="24"/>
        </w:rPr>
        <w:t>Praticar</w:t>
      </w:r>
      <w:r w:rsidRPr="00762992">
        <w:rPr>
          <w:rFonts w:ascii="Times New Roman" w:hAnsi="Times New Roman" w:cs="Times New Roman"/>
          <w:color w:val="000000"/>
          <w:sz w:val="24"/>
        </w:rPr>
        <w:t xml:space="preserve"> atos ilícitos com vistas a frustrar os objetivos deste certame.</w:t>
      </w:r>
    </w:p>
    <w:p w14:paraId="53F506CC" w14:textId="77777777" w:rsidR="00B70673" w:rsidRPr="00762992" w:rsidRDefault="00112954" w:rsidP="000D315F">
      <w:pPr>
        <w:numPr>
          <w:ilvl w:val="2"/>
          <w:numId w:val="13"/>
        </w:numPr>
        <w:tabs>
          <w:tab w:val="left" w:pos="426"/>
          <w:tab w:val="left" w:pos="567"/>
        </w:tabs>
        <w:ind w:left="284" w:firstLine="0"/>
        <w:jc w:val="both"/>
        <w:rPr>
          <w:rFonts w:ascii="Times New Roman" w:hAnsi="Times New Roman" w:cs="Times New Roman"/>
          <w:color w:val="000000"/>
          <w:sz w:val="24"/>
        </w:rPr>
      </w:pPr>
      <w:r w:rsidRPr="00762992">
        <w:rPr>
          <w:rFonts w:ascii="Times New Roman" w:hAnsi="Times New Roman" w:cs="Times New Roman"/>
          <w:color w:val="000000"/>
          <w:sz w:val="24"/>
        </w:rPr>
        <w:t>Praticar</w:t>
      </w:r>
      <w:r w:rsidR="00B70673" w:rsidRPr="00762992">
        <w:rPr>
          <w:rFonts w:ascii="Times New Roman" w:hAnsi="Times New Roman" w:cs="Times New Roman"/>
          <w:color w:val="000000"/>
          <w:sz w:val="24"/>
        </w:rPr>
        <w:t xml:space="preserve"> ato lesivo previsto no </w:t>
      </w:r>
      <w:hyperlink r:id="rId12" w:anchor="art5" w:history="1">
        <w:r w:rsidR="00B70673" w:rsidRPr="00762992">
          <w:rPr>
            <w:rFonts w:ascii="Times New Roman" w:hAnsi="Times New Roman" w:cs="Times New Roman"/>
            <w:color w:val="000000"/>
            <w:sz w:val="24"/>
          </w:rPr>
          <w:t>art. 5º da Lei nº 12.846, de 1º de agosto de 2013.</w:t>
        </w:r>
      </w:hyperlink>
    </w:p>
    <w:p w14:paraId="7A129B4B" w14:textId="77777777" w:rsidR="00196F9E" w:rsidRPr="00762992" w:rsidRDefault="002156A8" w:rsidP="000D315F">
      <w:pPr>
        <w:numPr>
          <w:ilvl w:val="1"/>
          <w:numId w:val="13"/>
        </w:numPr>
        <w:tabs>
          <w:tab w:val="left" w:pos="426"/>
        </w:tabs>
        <w:ind w:left="0" w:firstLine="0"/>
        <w:jc w:val="both"/>
        <w:rPr>
          <w:rFonts w:ascii="Times New Roman" w:hAnsi="Times New Roman" w:cs="Times New Roman"/>
          <w:b/>
          <w:sz w:val="24"/>
        </w:rPr>
      </w:pPr>
      <w:r w:rsidRPr="00762992">
        <w:rPr>
          <w:rFonts w:ascii="Times New Roman" w:hAnsi="Times New Roman" w:cs="Times New Roman"/>
          <w:sz w:val="24"/>
        </w:rPr>
        <w:t xml:space="preserve">- </w:t>
      </w:r>
      <w:r w:rsidR="00196F9E" w:rsidRPr="00762992">
        <w:rPr>
          <w:rFonts w:ascii="Times New Roman" w:hAnsi="Times New Roman" w:cs="Times New Roman"/>
          <w:sz w:val="24"/>
        </w:rPr>
        <w:t xml:space="preserve">O </w:t>
      </w:r>
      <w:r w:rsidR="004C5205" w:rsidRPr="00762992">
        <w:rPr>
          <w:rFonts w:ascii="Times New Roman" w:hAnsi="Times New Roman" w:cs="Times New Roman"/>
          <w:sz w:val="24"/>
        </w:rPr>
        <w:t>fornecedor</w:t>
      </w:r>
      <w:r w:rsidR="00196F9E" w:rsidRPr="00762992">
        <w:rPr>
          <w:rFonts w:ascii="Times New Roman" w:hAnsi="Times New Roman" w:cs="Times New Roman"/>
          <w:sz w:val="24"/>
        </w:rPr>
        <w:t xml:space="preserve"> que cometer qualquer das infrações discriminadas nos subitens anteriores ficará sujeito, sem prejuízo da responsabilidade civil e criminal, às seguintes sanções:</w:t>
      </w:r>
    </w:p>
    <w:p w14:paraId="36DC8E9F" w14:textId="77777777" w:rsidR="00196F9E" w:rsidRPr="00762992" w:rsidRDefault="00196F9E" w:rsidP="000D315F">
      <w:pPr>
        <w:numPr>
          <w:ilvl w:val="2"/>
          <w:numId w:val="3"/>
        </w:numPr>
        <w:tabs>
          <w:tab w:val="left" w:pos="426"/>
          <w:tab w:val="left" w:pos="567"/>
          <w:tab w:val="left" w:pos="709"/>
        </w:tabs>
        <w:ind w:left="284" w:firstLine="0"/>
        <w:jc w:val="both"/>
        <w:rPr>
          <w:rFonts w:ascii="Times New Roman" w:hAnsi="Times New Roman" w:cs="Times New Roman"/>
          <w:sz w:val="24"/>
        </w:rPr>
      </w:pPr>
      <w:r w:rsidRPr="00762992">
        <w:rPr>
          <w:rFonts w:ascii="Times New Roman" w:hAnsi="Times New Roman" w:cs="Times New Roman"/>
          <w:sz w:val="24"/>
        </w:rPr>
        <w:t xml:space="preserve">Advertência </w:t>
      </w:r>
      <w:r w:rsidR="00F710B7" w:rsidRPr="00762992">
        <w:rPr>
          <w:rFonts w:ascii="Times New Roman" w:hAnsi="Times New Roman" w:cs="Times New Roman"/>
          <w:sz w:val="24"/>
        </w:rPr>
        <w:t>pela falta d</w:t>
      </w:r>
      <w:r w:rsidR="002156A8" w:rsidRPr="00762992">
        <w:rPr>
          <w:rFonts w:ascii="Times New Roman" w:hAnsi="Times New Roman" w:cs="Times New Roman"/>
          <w:sz w:val="24"/>
        </w:rPr>
        <w:t>e atendimento ao it</w:t>
      </w:r>
      <w:r w:rsidR="00F710B7" w:rsidRPr="00762992">
        <w:rPr>
          <w:rFonts w:ascii="Times New Roman" w:hAnsi="Times New Roman" w:cs="Times New Roman"/>
          <w:sz w:val="24"/>
        </w:rPr>
        <w:t>em 8.1</w:t>
      </w:r>
      <w:r w:rsidR="002156A8" w:rsidRPr="00762992">
        <w:rPr>
          <w:rFonts w:ascii="Times New Roman" w:hAnsi="Times New Roman" w:cs="Times New Roman"/>
          <w:sz w:val="24"/>
        </w:rPr>
        <w:t xml:space="preserve"> “a” </w:t>
      </w:r>
      <w:r w:rsidR="00F710B7" w:rsidRPr="00762992">
        <w:rPr>
          <w:rFonts w:ascii="Times New Roman" w:hAnsi="Times New Roman" w:cs="Times New Roman"/>
          <w:sz w:val="24"/>
        </w:rPr>
        <w:t>deste Aviso de Contratação Direta, quando não se justificar a imposição de penalidade mais grave</w:t>
      </w:r>
      <w:r w:rsidRPr="00762992">
        <w:rPr>
          <w:rFonts w:ascii="Times New Roman" w:hAnsi="Times New Roman" w:cs="Times New Roman"/>
          <w:sz w:val="24"/>
        </w:rPr>
        <w:t>;</w:t>
      </w:r>
    </w:p>
    <w:p w14:paraId="465845B3" w14:textId="77777777" w:rsidR="00196F9E" w:rsidRPr="00762992" w:rsidRDefault="00196F9E" w:rsidP="000D315F">
      <w:pPr>
        <w:numPr>
          <w:ilvl w:val="2"/>
          <w:numId w:val="3"/>
        </w:numPr>
        <w:tabs>
          <w:tab w:val="left" w:pos="426"/>
          <w:tab w:val="left" w:pos="567"/>
          <w:tab w:val="left" w:pos="709"/>
        </w:tabs>
        <w:ind w:left="284" w:firstLine="0"/>
        <w:jc w:val="both"/>
        <w:rPr>
          <w:rFonts w:ascii="Times New Roman" w:hAnsi="Times New Roman" w:cs="Times New Roman"/>
          <w:sz w:val="24"/>
        </w:rPr>
      </w:pPr>
      <w:r w:rsidRPr="00762992">
        <w:rPr>
          <w:rFonts w:ascii="Times New Roman" w:hAnsi="Times New Roman" w:cs="Times New Roman"/>
          <w:sz w:val="24"/>
        </w:rPr>
        <w:t xml:space="preserve">Multa de </w:t>
      </w:r>
      <w:r w:rsidR="004547C9" w:rsidRPr="00762992">
        <w:rPr>
          <w:rFonts w:ascii="Times New Roman" w:hAnsi="Times New Roman" w:cs="Times New Roman"/>
          <w:sz w:val="24"/>
        </w:rPr>
        <w:t xml:space="preserve">5 </w:t>
      </w:r>
      <w:r w:rsidRPr="00762992">
        <w:rPr>
          <w:rFonts w:ascii="Times New Roman" w:hAnsi="Times New Roman" w:cs="Times New Roman"/>
          <w:sz w:val="24"/>
        </w:rPr>
        <w:t>% (</w:t>
      </w:r>
      <w:r w:rsidR="004547C9" w:rsidRPr="00762992">
        <w:rPr>
          <w:rFonts w:ascii="Times New Roman" w:hAnsi="Times New Roman" w:cs="Times New Roman"/>
          <w:sz w:val="24"/>
        </w:rPr>
        <w:t>cinco</w:t>
      </w:r>
      <w:r w:rsidRPr="00762992">
        <w:rPr>
          <w:rFonts w:ascii="Times New Roman" w:hAnsi="Times New Roman" w:cs="Times New Roman"/>
          <w:sz w:val="24"/>
        </w:rPr>
        <w:t xml:space="preserve"> por cento) sobre o valor estimado do(s) item(s) prejudicado(s) pela conduta do </w:t>
      </w:r>
      <w:r w:rsidR="009E584F" w:rsidRPr="00762992">
        <w:rPr>
          <w:rFonts w:ascii="Times New Roman" w:hAnsi="Times New Roman" w:cs="Times New Roman"/>
          <w:sz w:val="24"/>
        </w:rPr>
        <w:t>fornecedor</w:t>
      </w:r>
      <w:r w:rsidR="00F710B7" w:rsidRPr="00762992">
        <w:rPr>
          <w:rFonts w:ascii="Times New Roman" w:hAnsi="Times New Roman" w:cs="Times New Roman"/>
          <w:sz w:val="24"/>
        </w:rPr>
        <w:t>, por qualquer das infrações d</w:t>
      </w:r>
      <w:r w:rsidR="002156A8" w:rsidRPr="00762992">
        <w:rPr>
          <w:rFonts w:ascii="Times New Roman" w:hAnsi="Times New Roman" w:cs="Times New Roman"/>
          <w:sz w:val="24"/>
        </w:rPr>
        <w:t>as alíneas “A” à “L”</w:t>
      </w:r>
      <w:r w:rsidRPr="00762992">
        <w:rPr>
          <w:rFonts w:ascii="Times New Roman" w:hAnsi="Times New Roman" w:cs="Times New Roman"/>
          <w:sz w:val="24"/>
        </w:rPr>
        <w:t>;</w:t>
      </w:r>
    </w:p>
    <w:p w14:paraId="4376B8FF" w14:textId="77777777" w:rsidR="00196F9E" w:rsidRPr="00762992" w:rsidRDefault="002848E2" w:rsidP="000D315F">
      <w:pPr>
        <w:numPr>
          <w:ilvl w:val="2"/>
          <w:numId w:val="3"/>
        </w:numPr>
        <w:tabs>
          <w:tab w:val="left" w:pos="426"/>
          <w:tab w:val="left" w:pos="567"/>
          <w:tab w:val="left" w:pos="709"/>
        </w:tabs>
        <w:ind w:left="284" w:firstLine="0"/>
        <w:jc w:val="both"/>
        <w:rPr>
          <w:rFonts w:ascii="Times New Roman" w:hAnsi="Times New Roman" w:cs="Times New Roman"/>
          <w:sz w:val="24"/>
        </w:rPr>
      </w:pPr>
      <w:r w:rsidRPr="00762992">
        <w:rPr>
          <w:rFonts w:ascii="Times New Roman" w:hAnsi="Times New Roman" w:cs="Times New Roman"/>
          <w:color w:val="000000"/>
          <w:sz w:val="24"/>
        </w:rPr>
        <w:t>Impedimento de licitar e contratar</w:t>
      </w:r>
      <w:r w:rsidR="00196F9E" w:rsidRPr="00762992">
        <w:rPr>
          <w:rFonts w:ascii="Times New Roman" w:hAnsi="Times New Roman" w:cs="Times New Roman"/>
          <w:sz w:val="24"/>
        </w:rPr>
        <w:t xml:space="preserve"> </w:t>
      </w:r>
      <w:r w:rsidR="001A5846" w:rsidRPr="00762992">
        <w:rPr>
          <w:rFonts w:ascii="Times New Roman" w:hAnsi="Times New Roman" w:cs="Times New Roman"/>
          <w:color w:val="000000"/>
          <w:sz w:val="24"/>
        </w:rPr>
        <w:t>no âmbito da Administração Pública direta e indireta do ente federativo que tiver aplicado a sanção, pelo prazo máximo de 3 (três) anos</w:t>
      </w:r>
      <w:r w:rsidR="00F710B7" w:rsidRPr="00762992">
        <w:rPr>
          <w:rFonts w:ascii="Times New Roman" w:hAnsi="Times New Roman" w:cs="Times New Roman"/>
          <w:color w:val="000000"/>
          <w:sz w:val="24"/>
        </w:rPr>
        <w:t xml:space="preserve">, nos casos </w:t>
      </w:r>
      <w:r w:rsidR="002156A8" w:rsidRPr="00762992">
        <w:rPr>
          <w:rFonts w:ascii="Times New Roman" w:hAnsi="Times New Roman" w:cs="Times New Roman"/>
          <w:sz w:val="24"/>
        </w:rPr>
        <w:t xml:space="preserve">das alíneas “B” à “G” </w:t>
      </w:r>
      <w:r w:rsidR="00F710B7" w:rsidRPr="00762992">
        <w:rPr>
          <w:rFonts w:ascii="Times New Roman" w:hAnsi="Times New Roman" w:cs="Times New Roman"/>
          <w:color w:val="000000"/>
          <w:sz w:val="24"/>
        </w:rPr>
        <w:t>d</w:t>
      </w:r>
      <w:r w:rsidR="002156A8" w:rsidRPr="00762992">
        <w:rPr>
          <w:rFonts w:ascii="Times New Roman" w:hAnsi="Times New Roman" w:cs="Times New Roman"/>
          <w:color w:val="000000"/>
          <w:sz w:val="24"/>
        </w:rPr>
        <w:t>o item 8.1 d</w:t>
      </w:r>
      <w:r w:rsidR="00F710B7" w:rsidRPr="00762992">
        <w:rPr>
          <w:rFonts w:ascii="Times New Roman" w:hAnsi="Times New Roman" w:cs="Times New Roman"/>
          <w:color w:val="000000"/>
          <w:sz w:val="24"/>
        </w:rPr>
        <w:t>este Aviso de Contratação Direta, quando não se justificar a imposição de penalidade mais grave</w:t>
      </w:r>
      <w:r w:rsidR="00196F9E" w:rsidRPr="00762992">
        <w:rPr>
          <w:rFonts w:ascii="Times New Roman" w:hAnsi="Times New Roman" w:cs="Times New Roman"/>
          <w:sz w:val="24"/>
        </w:rPr>
        <w:t>;</w:t>
      </w:r>
    </w:p>
    <w:p w14:paraId="3CA3E7BA" w14:textId="77777777" w:rsidR="00196F9E" w:rsidRPr="00762992" w:rsidRDefault="007672DF" w:rsidP="000D315F">
      <w:pPr>
        <w:numPr>
          <w:ilvl w:val="2"/>
          <w:numId w:val="3"/>
        </w:numPr>
        <w:tabs>
          <w:tab w:val="left" w:pos="426"/>
          <w:tab w:val="left" w:pos="567"/>
          <w:tab w:val="left" w:pos="709"/>
        </w:tabs>
        <w:ind w:left="284" w:firstLine="0"/>
        <w:jc w:val="both"/>
        <w:rPr>
          <w:rFonts w:ascii="Times New Roman" w:hAnsi="Times New Roman" w:cs="Times New Roman"/>
          <w:sz w:val="24"/>
        </w:rPr>
      </w:pPr>
      <w:r w:rsidRPr="00762992">
        <w:rPr>
          <w:rFonts w:ascii="Times New Roman" w:hAnsi="Times New Roman" w:cs="Times New Roman"/>
          <w:color w:val="000000"/>
          <w:sz w:val="24"/>
        </w:rPr>
        <w:t>Declaração de inidoneidade para licitar ou contratar</w:t>
      </w:r>
      <w:r w:rsidR="00A23106" w:rsidRPr="00762992">
        <w:rPr>
          <w:rFonts w:ascii="Times New Roman" w:hAnsi="Times New Roman" w:cs="Times New Roman"/>
          <w:color w:val="000000"/>
          <w:sz w:val="24"/>
        </w:rPr>
        <w:t>, que impedirá o responsável de licitar ou contratar no âmbito da Administração Pública direta e indireta de todos os entes federativos, pelo prazo mínimo de 3 (três) anos e máximo de 6 (seis) anos</w:t>
      </w:r>
      <w:r w:rsidR="00F710B7" w:rsidRPr="00762992">
        <w:rPr>
          <w:rFonts w:ascii="Times New Roman" w:hAnsi="Times New Roman" w:cs="Times New Roman"/>
          <w:color w:val="000000"/>
          <w:sz w:val="24"/>
        </w:rPr>
        <w:t xml:space="preserve">, nos casos dos </w:t>
      </w:r>
      <w:r w:rsidR="007704E0" w:rsidRPr="00762992">
        <w:rPr>
          <w:rFonts w:ascii="Times New Roman" w:hAnsi="Times New Roman" w:cs="Times New Roman"/>
          <w:sz w:val="24"/>
        </w:rPr>
        <w:t xml:space="preserve">das alíneas “H” à “L” </w:t>
      </w:r>
      <w:r w:rsidR="007704E0" w:rsidRPr="00762992">
        <w:rPr>
          <w:rFonts w:ascii="Times New Roman" w:hAnsi="Times New Roman" w:cs="Times New Roman"/>
          <w:color w:val="000000"/>
          <w:sz w:val="24"/>
        </w:rPr>
        <w:t>do item 8.1</w:t>
      </w:r>
      <w:r w:rsidR="00F710B7" w:rsidRPr="00762992">
        <w:rPr>
          <w:rFonts w:ascii="Times New Roman" w:hAnsi="Times New Roman" w:cs="Times New Roman"/>
          <w:color w:val="000000"/>
          <w:sz w:val="24"/>
        </w:rPr>
        <w:t>, bem como nos demais casos que justifiquem a imposição da penalidade mais grave</w:t>
      </w:r>
      <w:r w:rsidR="00196F9E" w:rsidRPr="00762992">
        <w:rPr>
          <w:rFonts w:ascii="Times New Roman" w:hAnsi="Times New Roman" w:cs="Times New Roman"/>
          <w:sz w:val="24"/>
        </w:rPr>
        <w:t>;</w:t>
      </w:r>
    </w:p>
    <w:p w14:paraId="76FDA348" w14:textId="77777777" w:rsidR="00790510" w:rsidRPr="00762992" w:rsidRDefault="007704E0" w:rsidP="000D315F">
      <w:pPr>
        <w:numPr>
          <w:ilvl w:val="1"/>
          <w:numId w:val="13"/>
        </w:numPr>
        <w:tabs>
          <w:tab w:val="left" w:pos="426"/>
        </w:tabs>
        <w:ind w:left="0" w:firstLine="0"/>
        <w:jc w:val="both"/>
        <w:rPr>
          <w:rFonts w:ascii="Times New Roman" w:hAnsi="Times New Roman" w:cs="Times New Roman"/>
          <w:bCs/>
          <w:sz w:val="24"/>
        </w:rPr>
      </w:pPr>
      <w:r w:rsidRPr="00762992">
        <w:rPr>
          <w:rFonts w:ascii="Times New Roman" w:hAnsi="Times New Roman" w:cs="Times New Roman"/>
          <w:bCs/>
          <w:sz w:val="24"/>
        </w:rPr>
        <w:t xml:space="preserve">- </w:t>
      </w:r>
      <w:r w:rsidR="00790510" w:rsidRPr="00762992">
        <w:rPr>
          <w:rFonts w:ascii="Times New Roman" w:hAnsi="Times New Roman" w:cs="Times New Roman"/>
          <w:bCs/>
          <w:sz w:val="24"/>
        </w:rPr>
        <w:t>Na aplicação das sanções serão considerados:</w:t>
      </w:r>
    </w:p>
    <w:p w14:paraId="7B6E03C1" w14:textId="77777777" w:rsidR="00790510" w:rsidRPr="00762992" w:rsidRDefault="00112954" w:rsidP="000D315F">
      <w:pPr>
        <w:numPr>
          <w:ilvl w:val="2"/>
          <w:numId w:val="13"/>
        </w:numPr>
        <w:tabs>
          <w:tab w:val="left" w:pos="567"/>
          <w:tab w:val="left" w:pos="709"/>
        </w:tabs>
        <w:ind w:left="284" w:firstLine="0"/>
        <w:jc w:val="both"/>
        <w:rPr>
          <w:rFonts w:ascii="Times New Roman" w:hAnsi="Times New Roman" w:cs="Times New Roman"/>
          <w:bCs/>
          <w:sz w:val="24"/>
        </w:rPr>
      </w:pPr>
      <w:r w:rsidRPr="00762992">
        <w:rPr>
          <w:rFonts w:ascii="Times New Roman" w:hAnsi="Times New Roman" w:cs="Times New Roman"/>
          <w:bCs/>
          <w:sz w:val="24"/>
        </w:rPr>
        <w:t>A</w:t>
      </w:r>
      <w:r w:rsidR="00790510" w:rsidRPr="00762992">
        <w:rPr>
          <w:rFonts w:ascii="Times New Roman" w:hAnsi="Times New Roman" w:cs="Times New Roman"/>
          <w:bCs/>
          <w:sz w:val="24"/>
        </w:rPr>
        <w:t xml:space="preserve"> natureza e a gravidade da infração cometida;</w:t>
      </w:r>
    </w:p>
    <w:p w14:paraId="4692F408" w14:textId="77777777" w:rsidR="00790510" w:rsidRPr="00762992" w:rsidRDefault="00112954" w:rsidP="000D315F">
      <w:pPr>
        <w:numPr>
          <w:ilvl w:val="2"/>
          <w:numId w:val="13"/>
        </w:numPr>
        <w:tabs>
          <w:tab w:val="left" w:pos="567"/>
          <w:tab w:val="left" w:pos="709"/>
        </w:tabs>
        <w:ind w:left="284" w:firstLine="0"/>
        <w:jc w:val="both"/>
        <w:rPr>
          <w:rFonts w:ascii="Times New Roman" w:hAnsi="Times New Roman" w:cs="Times New Roman"/>
          <w:bCs/>
          <w:sz w:val="24"/>
        </w:rPr>
      </w:pPr>
      <w:r w:rsidRPr="00762992">
        <w:rPr>
          <w:rFonts w:ascii="Times New Roman" w:hAnsi="Times New Roman" w:cs="Times New Roman"/>
          <w:bCs/>
          <w:sz w:val="24"/>
        </w:rPr>
        <w:t>As</w:t>
      </w:r>
      <w:r w:rsidR="00790510" w:rsidRPr="00762992">
        <w:rPr>
          <w:rFonts w:ascii="Times New Roman" w:hAnsi="Times New Roman" w:cs="Times New Roman"/>
          <w:bCs/>
          <w:sz w:val="24"/>
        </w:rPr>
        <w:t xml:space="preserve"> peculiaridades do caso concreto;</w:t>
      </w:r>
    </w:p>
    <w:p w14:paraId="0EA8A68F" w14:textId="77777777" w:rsidR="00790510" w:rsidRPr="00762992" w:rsidRDefault="00112954" w:rsidP="000D315F">
      <w:pPr>
        <w:numPr>
          <w:ilvl w:val="2"/>
          <w:numId w:val="13"/>
        </w:numPr>
        <w:tabs>
          <w:tab w:val="left" w:pos="567"/>
          <w:tab w:val="left" w:pos="709"/>
        </w:tabs>
        <w:ind w:left="284" w:firstLine="0"/>
        <w:jc w:val="both"/>
        <w:rPr>
          <w:rFonts w:ascii="Times New Roman" w:hAnsi="Times New Roman" w:cs="Times New Roman"/>
          <w:bCs/>
          <w:sz w:val="24"/>
        </w:rPr>
      </w:pPr>
      <w:r w:rsidRPr="00762992">
        <w:rPr>
          <w:rFonts w:ascii="Times New Roman" w:hAnsi="Times New Roman" w:cs="Times New Roman"/>
          <w:bCs/>
          <w:sz w:val="24"/>
        </w:rPr>
        <w:t>As</w:t>
      </w:r>
      <w:r w:rsidR="00790510" w:rsidRPr="00762992">
        <w:rPr>
          <w:rFonts w:ascii="Times New Roman" w:hAnsi="Times New Roman" w:cs="Times New Roman"/>
          <w:bCs/>
          <w:sz w:val="24"/>
        </w:rPr>
        <w:t xml:space="preserve"> circunstâncias agravantes ou atenuantes;</w:t>
      </w:r>
    </w:p>
    <w:p w14:paraId="770A72A5" w14:textId="77777777" w:rsidR="00790510" w:rsidRPr="00762992" w:rsidRDefault="00112954" w:rsidP="000D315F">
      <w:pPr>
        <w:numPr>
          <w:ilvl w:val="2"/>
          <w:numId w:val="13"/>
        </w:numPr>
        <w:tabs>
          <w:tab w:val="left" w:pos="567"/>
          <w:tab w:val="left" w:pos="709"/>
        </w:tabs>
        <w:ind w:left="284" w:firstLine="0"/>
        <w:jc w:val="both"/>
        <w:rPr>
          <w:rFonts w:ascii="Times New Roman" w:hAnsi="Times New Roman" w:cs="Times New Roman"/>
          <w:bCs/>
          <w:sz w:val="24"/>
        </w:rPr>
      </w:pPr>
      <w:r w:rsidRPr="00762992">
        <w:rPr>
          <w:rFonts w:ascii="Times New Roman" w:hAnsi="Times New Roman" w:cs="Times New Roman"/>
          <w:bCs/>
          <w:sz w:val="24"/>
        </w:rPr>
        <w:t>Os</w:t>
      </w:r>
      <w:r w:rsidR="00790510" w:rsidRPr="00762992">
        <w:rPr>
          <w:rFonts w:ascii="Times New Roman" w:hAnsi="Times New Roman" w:cs="Times New Roman"/>
          <w:bCs/>
          <w:sz w:val="24"/>
        </w:rPr>
        <w:t xml:space="preserve"> danos que dela provierem para a Administração Pública;</w:t>
      </w:r>
    </w:p>
    <w:p w14:paraId="66DD14B5" w14:textId="77777777" w:rsidR="00790510" w:rsidRPr="00762992" w:rsidRDefault="00112954" w:rsidP="000D315F">
      <w:pPr>
        <w:numPr>
          <w:ilvl w:val="2"/>
          <w:numId w:val="13"/>
        </w:numPr>
        <w:tabs>
          <w:tab w:val="left" w:pos="567"/>
          <w:tab w:val="left" w:pos="709"/>
        </w:tabs>
        <w:ind w:left="284" w:firstLine="0"/>
        <w:jc w:val="both"/>
        <w:rPr>
          <w:rFonts w:ascii="Times New Roman" w:hAnsi="Times New Roman" w:cs="Times New Roman"/>
          <w:bCs/>
          <w:sz w:val="24"/>
        </w:rPr>
      </w:pPr>
      <w:r w:rsidRPr="00762992">
        <w:rPr>
          <w:rFonts w:ascii="Times New Roman" w:hAnsi="Times New Roman" w:cs="Times New Roman"/>
          <w:bCs/>
          <w:sz w:val="24"/>
        </w:rPr>
        <w:t>A</w:t>
      </w:r>
      <w:r w:rsidR="00790510" w:rsidRPr="00762992">
        <w:rPr>
          <w:rFonts w:ascii="Times New Roman" w:hAnsi="Times New Roman" w:cs="Times New Roman"/>
          <w:bCs/>
          <w:sz w:val="24"/>
        </w:rPr>
        <w:t xml:space="preserve"> implantação ou o aperfeiçoamento de programa de integridade, conforme normas e orientações dos órgãos de controle.</w:t>
      </w:r>
    </w:p>
    <w:p w14:paraId="4A704BD4" w14:textId="77777777" w:rsidR="00D046F4" w:rsidRPr="00762992" w:rsidRDefault="007704E0" w:rsidP="000D315F">
      <w:pPr>
        <w:numPr>
          <w:ilvl w:val="1"/>
          <w:numId w:val="13"/>
        </w:numPr>
        <w:tabs>
          <w:tab w:val="left" w:pos="426"/>
        </w:tabs>
        <w:ind w:left="0" w:firstLine="0"/>
        <w:jc w:val="both"/>
        <w:rPr>
          <w:rFonts w:ascii="Times New Roman" w:hAnsi="Times New Roman" w:cs="Times New Roman"/>
          <w:sz w:val="24"/>
        </w:rPr>
      </w:pPr>
      <w:bookmarkStart w:id="1" w:name="art156§6"/>
      <w:bookmarkStart w:id="2" w:name="art156§7"/>
      <w:bookmarkStart w:id="3" w:name="art156§8"/>
      <w:bookmarkEnd w:id="1"/>
      <w:bookmarkEnd w:id="2"/>
      <w:bookmarkEnd w:id="3"/>
      <w:r w:rsidRPr="00762992">
        <w:rPr>
          <w:rFonts w:ascii="Times New Roman" w:hAnsi="Times New Roman" w:cs="Times New Roman"/>
          <w:sz w:val="24"/>
        </w:rPr>
        <w:lastRenderedPageBreak/>
        <w:t xml:space="preserve">- </w:t>
      </w:r>
      <w:r w:rsidR="00D046F4" w:rsidRPr="00762992">
        <w:rPr>
          <w:rFonts w:ascii="Times New Roman" w:hAnsi="Times New Roman" w:cs="Times New Roman"/>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5119E951" w14:textId="77777777" w:rsidR="00D046F4" w:rsidRPr="00762992" w:rsidRDefault="002138AC" w:rsidP="000D315F">
      <w:pPr>
        <w:numPr>
          <w:ilvl w:val="1"/>
          <w:numId w:val="13"/>
        </w:numPr>
        <w:tabs>
          <w:tab w:val="left" w:pos="426"/>
        </w:tabs>
        <w:ind w:left="0" w:firstLine="0"/>
        <w:jc w:val="both"/>
        <w:rPr>
          <w:rFonts w:ascii="Times New Roman" w:hAnsi="Times New Roman" w:cs="Times New Roman"/>
          <w:sz w:val="24"/>
        </w:rPr>
      </w:pPr>
      <w:bookmarkStart w:id="4" w:name="art156§9"/>
      <w:bookmarkEnd w:id="4"/>
      <w:r w:rsidRPr="00762992">
        <w:rPr>
          <w:rFonts w:ascii="Times New Roman" w:hAnsi="Times New Roman" w:cs="Times New Roman"/>
          <w:sz w:val="24"/>
        </w:rPr>
        <w:t xml:space="preserve">- </w:t>
      </w:r>
      <w:r w:rsidR="00D046F4" w:rsidRPr="00762992">
        <w:rPr>
          <w:rFonts w:ascii="Times New Roman" w:hAnsi="Times New Roman" w:cs="Times New Roman"/>
          <w:sz w:val="24"/>
        </w:rPr>
        <w:t xml:space="preserve">A aplicação das sanções previstas </w:t>
      </w:r>
      <w:r w:rsidR="00F710B7" w:rsidRPr="00762992">
        <w:rPr>
          <w:rFonts w:ascii="Times New Roman" w:hAnsi="Times New Roman" w:cs="Times New Roman"/>
          <w:sz w:val="24"/>
        </w:rPr>
        <w:t>neste Aviso de Contratação Direta</w:t>
      </w:r>
      <w:r w:rsidR="00D046F4" w:rsidRPr="00762992">
        <w:rPr>
          <w:rFonts w:ascii="Times New Roman" w:hAnsi="Times New Roman" w:cs="Times New Roman"/>
          <w:sz w:val="24"/>
        </w:rPr>
        <w:t>, em hipótese alguma, a obrigação de reparação integral do dano causado à Administração Pública.</w:t>
      </w:r>
    </w:p>
    <w:p w14:paraId="6A18B871" w14:textId="77777777" w:rsidR="00196F9E" w:rsidRPr="00762992" w:rsidRDefault="002138AC" w:rsidP="000D315F">
      <w:pPr>
        <w:numPr>
          <w:ilvl w:val="1"/>
          <w:numId w:val="13"/>
        </w:numPr>
        <w:tabs>
          <w:tab w:val="left" w:pos="426"/>
        </w:tabs>
        <w:ind w:left="0" w:firstLine="0"/>
        <w:jc w:val="both"/>
        <w:rPr>
          <w:rFonts w:ascii="Times New Roman" w:hAnsi="Times New Roman" w:cs="Times New Roman"/>
          <w:sz w:val="24"/>
        </w:rPr>
      </w:pPr>
      <w:r w:rsidRPr="00762992">
        <w:rPr>
          <w:rFonts w:ascii="Times New Roman" w:hAnsi="Times New Roman" w:cs="Times New Roman"/>
          <w:sz w:val="24"/>
        </w:rPr>
        <w:t xml:space="preserve">- </w:t>
      </w:r>
      <w:r w:rsidR="00196F9E" w:rsidRPr="00762992">
        <w:rPr>
          <w:rFonts w:ascii="Times New Roman" w:hAnsi="Times New Roman" w:cs="Times New Roman"/>
          <w:sz w:val="24"/>
        </w:rPr>
        <w:t>A penalidade de multa pode ser aplicada cumulativamente com as demais sanções.</w:t>
      </w:r>
    </w:p>
    <w:p w14:paraId="5168B618" w14:textId="77777777" w:rsidR="00196F9E" w:rsidRPr="00762992" w:rsidRDefault="002138AC" w:rsidP="000D315F">
      <w:pPr>
        <w:numPr>
          <w:ilvl w:val="1"/>
          <w:numId w:val="13"/>
        </w:numPr>
        <w:tabs>
          <w:tab w:val="left" w:pos="426"/>
        </w:tabs>
        <w:ind w:left="0" w:firstLine="0"/>
        <w:jc w:val="both"/>
        <w:rPr>
          <w:rFonts w:ascii="Times New Roman" w:hAnsi="Times New Roman" w:cs="Times New Roman"/>
          <w:sz w:val="24"/>
        </w:rPr>
      </w:pPr>
      <w:r w:rsidRPr="00762992">
        <w:rPr>
          <w:rFonts w:ascii="Times New Roman" w:hAnsi="Times New Roman" w:cs="Times New Roman"/>
          <w:sz w:val="24"/>
        </w:rPr>
        <w:t xml:space="preserve">- </w:t>
      </w:r>
      <w:r w:rsidR="00196F9E" w:rsidRPr="00762992">
        <w:rPr>
          <w:rFonts w:ascii="Times New Roman" w:hAnsi="Times New Roman" w:cs="Times New Roman"/>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391E97E7" w14:textId="77777777" w:rsidR="00196F9E" w:rsidRPr="00762992" w:rsidRDefault="002138AC" w:rsidP="000D315F">
      <w:pPr>
        <w:numPr>
          <w:ilvl w:val="1"/>
          <w:numId w:val="13"/>
        </w:numPr>
        <w:tabs>
          <w:tab w:val="left" w:pos="426"/>
        </w:tabs>
        <w:ind w:left="0" w:firstLine="0"/>
        <w:jc w:val="both"/>
        <w:rPr>
          <w:rFonts w:ascii="Times New Roman" w:hAnsi="Times New Roman" w:cs="Times New Roman"/>
          <w:sz w:val="24"/>
        </w:rPr>
      </w:pPr>
      <w:r w:rsidRPr="00762992">
        <w:rPr>
          <w:rFonts w:ascii="Times New Roman" w:hAnsi="Times New Roman" w:cs="Times New Roman"/>
          <w:sz w:val="24"/>
        </w:rPr>
        <w:t xml:space="preserve">- </w:t>
      </w:r>
      <w:r w:rsidR="00196F9E" w:rsidRPr="00762992">
        <w:rPr>
          <w:rFonts w:ascii="Times New Roman" w:hAnsi="Times New Roman" w:cs="Times New Roman"/>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65B642F2" w14:textId="77777777" w:rsidR="00196F9E" w:rsidRPr="00762992" w:rsidRDefault="002138AC" w:rsidP="000D315F">
      <w:pPr>
        <w:numPr>
          <w:ilvl w:val="1"/>
          <w:numId w:val="13"/>
        </w:numPr>
        <w:tabs>
          <w:tab w:val="left" w:pos="426"/>
        </w:tabs>
        <w:ind w:left="0" w:firstLine="0"/>
        <w:jc w:val="both"/>
        <w:rPr>
          <w:rFonts w:ascii="Times New Roman" w:hAnsi="Times New Roman" w:cs="Times New Roman"/>
          <w:sz w:val="24"/>
        </w:rPr>
      </w:pPr>
      <w:r w:rsidRPr="00762992">
        <w:rPr>
          <w:rFonts w:ascii="Times New Roman" w:hAnsi="Times New Roman" w:cs="Times New Roman"/>
          <w:sz w:val="24"/>
        </w:rPr>
        <w:t xml:space="preserve">- </w:t>
      </w:r>
      <w:r w:rsidR="00196F9E" w:rsidRPr="00762992">
        <w:rPr>
          <w:rFonts w:ascii="Times New Roman" w:hAnsi="Times New Roman" w:cs="Times New Roman"/>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1C332970" w14:textId="77777777" w:rsidR="00196F9E" w:rsidRPr="00762992" w:rsidRDefault="00FF5FD0" w:rsidP="000D315F">
      <w:pPr>
        <w:numPr>
          <w:ilvl w:val="1"/>
          <w:numId w:val="13"/>
        </w:numPr>
        <w:tabs>
          <w:tab w:val="left" w:pos="426"/>
          <w:tab w:val="left" w:pos="567"/>
        </w:tabs>
        <w:ind w:left="0" w:firstLine="0"/>
        <w:jc w:val="both"/>
        <w:rPr>
          <w:rFonts w:ascii="Times New Roman" w:hAnsi="Times New Roman" w:cs="Times New Roman"/>
          <w:sz w:val="24"/>
        </w:rPr>
      </w:pPr>
      <w:r w:rsidRPr="00762992">
        <w:rPr>
          <w:rFonts w:ascii="Times New Roman" w:hAnsi="Times New Roman" w:cs="Times New Roman"/>
          <w:sz w:val="24"/>
        </w:rPr>
        <w:t xml:space="preserve">- </w:t>
      </w:r>
      <w:r w:rsidR="00196F9E" w:rsidRPr="00762992">
        <w:rPr>
          <w:rFonts w:ascii="Times New Roman" w:hAnsi="Times New Roman" w:cs="Times New Roman"/>
          <w:sz w:val="24"/>
        </w:rPr>
        <w:t xml:space="preserve">A aplicação de qualquer das penalidades previstas realizar-se-á em processo administrativo que assegurará o contraditório e a ampla defesa ao </w:t>
      </w:r>
      <w:r w:rsidR="009E584F" w:rsidRPr="00762992">
        <w:rPr>
          <w:rFonts w:ascii="Times New Roman" w:hAnsi="Times New Roman" w:cs="Times New Roman"/>
          <w:sz w:val="24"/>
        </w:rPr>
        <w:t>fornecedor</w:t>
      </w:r>
      <w:r w:rsidR="00196F9E" w:rsidRPr="00762992">
        <w:rPr>
          <w:rFonts w:ascii="Times New Roman" w:hAnsi="Times New Roman" w:cs="Times New Roman"/>
          <w:sz w:val="24"/>
        </w:rPr>
        <w:t xml:space="preserve">/adjudicatário, observando-se o procedimento previsto na Lei nº </w:t>
      </w:r>
      <w:r w:rsidR="00D76727" w:rsidRPr="00762992">
        <w:rPr>
          <w:rFonts w:ascii="Times New Roman" w:hAnsi="Times New Roman" w:cs="Times New Roman"/>
          <w:sz w:val="24"/>
        </w:rPr>
        <w:t>14.133</w:t>
      </w:r>
      <w:r w:rsidR="00196F9E" w:rsidRPr="00762992">
        <w:rPr>
          <w:rFonts w:ascii="Times New Roman" w:hAnsi="Times New Roman" w:cs="Times New Roman"/>
          <w:sz w:val="24"/>
        </w:rPr>
        <w:t xml:space="preserve">, de </w:t>
      </w:r>
      <w:r w:rsidR="00D76727" w:rsidRPr="00762992">
        <w:rPr>
          <w:rFonts w:ascii="Times New Roman" w:hAnsi="Times New Roman" w:cs="Times New Roman"/>
          <w:sz w:val="24"/>
        </w:rPr>
        <w:t>2021</w:t>
      </w:r>
      <w:r w:rsidR="00196F9E" w:rsidRPr="00762992">
        <w:rPr>
          <w:rFonts w:ascii="Times New Roman" w:hAnsi="Times New Roman" w:cs="Times New Roman"/>
          <w:sz w:val="24"/>
        </w:rPr>
        <w:t>, e subsidiariamente na Lei nº 9.784, de 1999.</w:t>
      </w:r>
    </w:p>
    <w:p w14:paraId="71C97A43" w14:textId="77777777" w:rsidR="00196F9E" w:rsidRPr="00762992" w:rsidRDefault="00FF5FD0" w:rsidP="000D315F">
      <w:pPr>
        <w:numPr>
          <w:ilvl w:val="1"/>
          <w:numId w:val="13"/>
        </w:numPr>
        <w:tabs>
          <w:tab w:val="left" w:pos="426"/>
          <w:tab w:val="left" w:pos="567"/>
        </w:tabs>
        <w:ind w:left="0" w:firstLine="0"/>
        <w:jc w:val="both"/>
        <w:rPr>
          <w:rFonts w:ascii="Times New Roman" w:hAnsi="Times New Roman" w:cs="Times New Roman"/>
          <w:sz w:val="24"/>
        </w:rPr>
      </w:pPr>
      <w:r w:rsidRPr="00762992">
        <w:rPr>
          <w:rFonts w:ascii="Times New Roman" w:hAnsi="Times New Roman" w:cs="Times New Roman"/>
          <w:sz w:val="24"/>
        </w:rPr>
        <w:t xml:space="preserve">- </w:t>
      </w:r>
      <w:r w:rsidR="00196F9E" w:rsidRPr="00762992">
        <w:rPr>
          <w:rFonts w:ascii="Times New Roman" w:hAnsi="Times New Roman" w:cs="Times New Roman"/>
          <w:sz w:val="24"/>
        </w:rPr>
        <w:t xml:space="preserve">As sanções por atos praticados no decorrer da contratação estão previstas </w:t>
      </w:r>
      <w:r w:rsidR="00D76727" w:rsidRPr="00762992">
        <w:rPr>
          <w:rFonts w:ascii="Times New Roman" w:hAnsi="Times New Roman" w:cs="Times New Roman"/>
          <w:sz w:val="24"/>
        </w:rPr>
        <w:t>nos anexos a este Aviso</w:t>
      </w:r>
      <w:r w:rsidR="00196F9E" w:rsidRPr="00762992">
        <w:rPr>
          <w:rFonts w:ascii="Times New Roman" w:hAnsi="Times New Roman" w:cs="Times New Roman"/>
          <w:sz w:val="24"/>
        </w:rPr>
        <w:t>.</w:t>
      </w:r>
    </w:p>
    <w:p w14:paraId="59644E9B" w14:textId="77777777" w:rsidR="00B1545F" w:rsidRPr="00762992" w:rsidRDefault="00B1545F" w:rsidP="001101DF">
      <w:pPr>
        <w:jc w:val="both"/>
        <w:rPr>
          <w:rFonts w:ascii="Times New Roman" w:hAnsi="Times New Roman" w:cs="Times New Roman"/>
          <w:sz w:val="24"/>
        </w:rPr>
      </w:pPr>
    </w:p>
    <w:p w14:paraId="78286A4B" w14:textId="77777777" w:rsidR="004547C9" w:rsidRPr="00762992" w:rsidRDefault="00FF5FD0" w:rsidP="000D315F">
      <w:pPr>
        <w:pStyle w:val="PADRO"/>
        <w:keepNext w:val="0"/>
        <w:widowControl/>
        <w:numPr>
          <w:ilvl w:val="0"/>
          <w:numId w:val="13"/>
        </w:numPr>
        <w:shd w:val="clear" w:color="auto" w:fill="auto"/>
        <w:spacing w:before="0" w:after="0" w:line="240" w:lineRule="auto"/>
        <w:ind w:left="284" w:hanging="284"/>
        <w:rPr>
          <w:rFonts w:ascii="Times New Roman" w:hAnsi="Times New Roman" w:cs="Times New Roman"/>
          <w:b/>
          <w:sz w:val="24"/>
        </w:rPr>
      </w:pPr>
      <w:r w:rsidRPr="00762992">
        <w:rPr>
          <w:rFonts w:ascii="Times New Roman" w:hAnsi="Times New Roman" w:cs="Times New Roman"/>
          <w:b/>
          <w:sz w:val="24"/>
        </w:rPr>
        <w:t xml:space="preserve">- </w:t>
      </w:r>
      <w:r w:rsidR="00147041" w:rsidRPr="00762992">
        <w:rPr>
          <w:rFonts w:ascii="Times New Roman" w:hAnsi="Times New Roman" w:cs="Times New Roman"/>
          <w:b/>
          <w:sz w:val="24"/>
        </w:rPr>
        <w:t>DAS DISPOSIÇÕES GERAIS</w:t>
      </w:r>
    </w:p>
    <w:p w14:paraId="4182C538" w14:textId="77777777" w:rsidR="000C4B11" w:rsidRPr="00762992" w:rsidRDefault="00FF5FD0" w:rsidP="000D315F">
      <w:pPr>
        <w:numPr>
          <w:ilvl w:val="1"/>
          <w:numId w:val="13"/>
        </w:numPr>
        <w:tabs>
          <w:tab w:val="left" w:pos="426"/>
        </w:tabs>
        <w:autoSpaceDE w:val="0"/>
        <w:snapToGrid w:val="0"/>
        <w:ind w:left="0" w:firstLine="0"/>
        <w:jc w:val="both"/>
        <w:rPr>
          <w:rFonts w:ascii="Times New Roman" w:hAnsi="Times New Roman" w:cs="Times New Roman"/>
          <w:sz w:val="24"/>
        </w:rPr>
      </w:pPr>
      <w:r w:rsidRPr="00762992">
        <w:rPr>
          <w:rFonts w:ascii="Times New Roman" w:hAnsi="Times New Roman" w:cs="Times New Roman"/>
          <w:sz w:val="24"/>
        </w:rPr>
        <w:t xml:space="preserve">- </w:t>
      </w:r>
      <w:r w:rsidR="000C4B11" w:rsidRPr="00762992">
        <w:rPr>
          <w:rFonts w:ascii="Times New Roman" w:hAnsi="Times New Roman" w:cs="Times New Roman"/>
          <w:sz w:val="24"/>
        </w:rPr>
        <w:t>O procedimento será divulgado no</w:t>
      </w:r>
      <w:r w:rsidRPr="00762992">
        <w:rPr>
          <w:rFonts w:ascii="Times New Roman" w:hAnsi="Times New Roman" w:cs="Times New Roman"/>
          <w:sz w:val="24"/>
        </w:rPr>
        <w:t xml:space="preserve"> portal </w:t>
      </w:r>
      <w:r w:rsidRPr="00762992">
        <w:rPr>
          <w:rFonts w:ascii="Times New Roman" w:hAnsi="Times New Roman" w:cs="Times New Roman"/>
          <w:b/>
          <w:sz w:val="24"/>
        </w:rPr>
        <w:t>LICITANET.COM.BR</w:t>
      </w:r>
      <w:r w:rsidRPr="00762992">
        <w:rPr>
          <w:rFonts w:ascii="Times New Roman" w:hAnsi="Times New Roman" w:cs="Times New Roman"/>
          <w:sz w:val="24"/>
        </w:rPr>
        <w:t xml:space="preserve">, no </w:t>
      </w:r>
      <w:r w:rsidRPr="00762992">
        <w:rPr>
          <w:rFonts w:ascii="Times New Roman" w:hAnsi="Times New Roman" w:cs="Times New Roman"/>
          <w:b/>
          <w:sz w:val="24"/>
        </w:rPr>
        <w:t>diário oficial de contas do TCE/MT</w:t>
      </w:r>
      <w:r w:rsidRPr="00762992">
        <w:rPr>
          <w:rFonts w:ascii="Times New Roman" w:hAnsi="Times New Roman" w:cs="Times New Roman"/>
          <w:sz w:val="24"/>
        </w:rPr>
        <w:t xml:space="preserve">, no </w:t>
      </w:r>
      <w:r w:rsidR="005A521A" w:rsidRPr="00762992">
        <w:rPr>
          <w:rFonts w:ascii="Times New Roman" w:hAnsi="Times New Roman" w:cs="Times New Roman"/>
          <w:b/>
          <w:sz w:val="24"/>
        </w:rPr>
        <w:t>Diário</w:t>
      </w:r>
      <w:r w:rsidRPr="00762992">
        <w:rPr>
          <w:rFonts w:ascii="Times New Roman" w:hAnsi="Times New Roman" w:cs="Times New Roman"/>
          <w:b/>
          <w:sz w:val="24"/>
        </w:rPr>
        <w:t xml:space="preserve"> oficial dos </w:t>
      </w:r>
      <w:r w:rsidR="005A521A" w:rsidRPr="00762992">
        <w:rPr>
          <w:rFonts w:ascii="Times New Roman" w:hAnsi="Times New Roman" w:cs="Times New Roman"/>
          <w:b/>
          <w:sz w:val="24"/>
        </w:rPr>
        <w:t>Municípios</w:t>
      </w:r>
      <w:r w:rsidRPr="00762992">
        <w:rPr>
          <w:rFonts w:ascii="Times New Roman" w:hAnsi="Times New Roman" w:cs="Times New Roman"/>
          <w:sz w:val="24"/>
        </w:rPr>
        <w:t xml:space="preserve"> (</w:t>
      </w:r>
      <w:r w:rsidRPr="00762992">
        <w:rPr>
          <w:rFonts w:ascii="Times New Roman" w:hAnsi="Times New Roman" w:cs="Times New Roman"/>
          <w:b/>
          <w:sz w:val="24"/>
        </w:rPr>
        <w:t>AMM</w:t>
      </w:r>
      <w:r w:rsidRPr="00762992">
        <w:rPr>
          <w:rFonts w:ascii="Times New Roman" w:hAnsi="Times New Roman" w:cs="Times New Roman"/>
          <w:sz w:val="24"/>
        </w:rPr>
        <w:t xml:space="preserve">), no mural da Prefeitura, no portal da transparência do município </w:t>
      </w:r>
      <w:r w:rsidR="000C4B11" w:rsidRPr="00762992">
        <w:rPr>
          <w:rFonts w:ascii="Times New Roman" w:hAnsi="Times New Roman" w:cs="Times New Roman"/>
          <w:sz w:val="24"/>
        </w:rPr>
        <w:t xml:space="preserve">e </w:t>
      </w:r>
      <w:r w:rsidRPr="00762992">
        <w:rPr>
          <w:rFonts w:ascii="Times New Roman" w:hAnsi="Times New Roman" w:cs="Times New Roman"/>
          <w:sz w:val="24"/>
        </w:rPr>
        <w:t>automaticamente encaminhado a</w:t>
      </w:r>
      <w:r w:rsidR="000C4B11" w:rsidRPr="00762992">
        <w:rPr>
          <w:rFonts w:ascii="Times New Roman" w:hAnsi="Times New Roman" w:cs="Times New Roman"/>
          <w:sz w:val="24"/>
        </w:rPr>
        <w:t xml:space="preserve">o </w:t>
      </w:r>
      <w:r w:rsidR="000C4B11" w:rsidRPr="00762992">
        <w:rPr>
          <w:rFonts w:ascii="Times New Roman" w:hAnsi="Times New Roman" w:cs="Times New Roman"/>
          <w:b/>
          <w:sz w:val="24"/>
        </w:rPr>
        <w:t>Portal Nacional de Contratações Públicas - PNCP</w:t>
      </w:r>
      <w:r w:rsidR="000C4B11" w:rsidRPr="00762992">
        <w:rPr>
          <w:rFonts w:ascii="Times New Roman" w:hAnsi="Times New Roman" w:cs="Times New Roman"/>
          <w:sz w:val="24"/>
        </w:rPr>
        <w:t>, e encaminhado automaticamente aos fornecedores, por mensagem eletrônica, na correspondente linha de fornecimento que pretende atender.</w:t>
      </w:r>
    </w:p>
    <w:p w14:paraId="50D4C67E" w14:textId="77777777" w:rsidR="005B702E" w:rsidRPr="00762992" w:rsidRDefault="00FF5FD0" w:rsidP="000D315F">
      <w:pPr>
        <w:numPr>
          <w:ilvl w:val="1"/>
          <w:numId w:val="13"/>
        </w:numPr>
        <w:tabs>
          <w:tab w:val="left" w:pos="426"/>
        </w:tabs>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t xml:space="preserve">- </w:t>
      </w:r>
      <w:r w:rsidR="008E389E" w:rsidRPr="00762992">
        <w:rPr>
          <w:rFonts w:ascii="Times New Roman" w:hAnsi="Times New Roman" w:cs="Times New Roman"/>
          <w:color w:val="000000"/>
          <w:sz w:val="24"/>
        </w:rPr>
        <w:t xml:space="preserve">No caso </w:t>
      </w:r>
      <w:r w:rsidR="00FF6FA3" w:rsidRPr="00762992">
        <w:rPr>
          <w:rFonts w:ascii="Times New Roman" w:hAnsi="Times New Roman" w:cs="Times New Roman"/>
          <w:color w:val="000000"/>
          <w:sz w:val="24"/>
        </w:rPr>
        <w:t>de todos os fornecedores restarem desclassificados ou inabilitados</w:t>
      </w:r>
      <w:r w:rsidR="00B54EF3" w:rsidRPr="00762992">
        <w:rPr>
          <w:rFonts w:ascii="Times New Roman" w:hAnsi="Times New Roman" w:cs="Times New Roman"/>
          <w:color w:val="000000"/>
          <w:sz w:val="24"/>
        </w:rPr>
        <w:t xml:space="preserve"> (procedimento </w:t>
      </w:r>
      <w:r w:rsidR="0062472B" w:rsidRPr="00762992">
        <w:rPr>
          <w:rFonts w:ascii="Times New Roman" w:hAnsi="Times New Roman" w:cs="Times New Roman"/>
          <w:color w:val="000000"/>
          <w:sz w:val="24"/>
        </w:rPr>
        <w:t>fracassado</w:t>
      </w:r>
      <w:r w:rsidR="00B54EF3" w:rsidRPr="00762992">
        <w:rPr>
          <w:rFonts w:ascii="Times New Roman" w:hAnsi="Times New Roman" w:cs="Times New Roman"/>
          <w:color w:val="000000"/>
          <w:sz w:val="24"/>
        </w:rPr>
        <w:t>)</w:t>
      </w:r>
      <w:r w:rsidR="00FF6FA3" w:rsidRPr="00762992">
        <w:rPr>
          <w:rFonts w:ascii="Times New Roman" w:hAnsi="Times New Roman" w:cs="Times New Roman"/>
          <w:color w:val="000000"/>
          <w:sz w:val="24"/>
        </w:rPr>
        <w:t xml:space="preserve">, </w:t>
      </w:r>
      <w:r w:rsidR="00D149C0" w:rsidRPr="00762992">
        <w:rPr>
          <w:rFonts w:ascii="Times New Roman" w:hAnsi="Times New Roman" w:cs="Times New Roman"/>
          <w:color w:val="000000"/>
          <w:sz w:val="24"/>
        </w:rPr>
        <w:t>a Administração</w:t>
      </w:r>
      <w:r w:rsidR="00FF6FA3" w:rsidRPr="00762992">
        <w:rPr>
          <w:rFonts w:ascii="Times New Roman" w:hAnsi="Times New Roman" w:cs="Times New Roman"/>
          <w:color w:val="000000"/>
          <w:sz w:val="24"/>
        </w:rPr>
        <w:t xml:space="preserve"> poderá</w:t>
      </w:r>
      <w:r w:rsidR="005B702E" w:rsidRPr="00762992">
        <w:rPr>
          <w:rFonts w:ascii="Times New Roman" w:hAnsi="Times New Roman" w:cs="Times New Roman"/>
          <w:color w:val="000000"/>
          <w:sz w:val="24"/>
        </w:rPr>
        <w:t>:</w:t>
      </w:r>
    </w:p>
    <w:p w14:paraId="0DCF9EC0" w14:textId="77777777" w:rsidR="005B702E" w:rsidRPr="00762992" w:rsidRDefault="00112954" w:rsidP="000D315F">
      <w:pPr>
        <w:numPr>
          <w:ilvl w:val="2"/>
          <w:numId w:val="13"/>
        </w:numPr>
        <w:tabs>
          <w:tab w:val="left" w:pos="567"/>
        </w:tabs>
        <w:ind w:left="284" w:firstLine="0"/>
        <w:jc w:val="both"/>
        <w:rPr>
          <w:rFonts w:ascii="Times New Roman" w:hAnsi="Times New Roman" w:cs="Times New Roman"/>
          <w:color w:val="000000"/>
          <w:sz w:val="24"/>
        </w:rPr>
      </w:pPr>
      <w:r w:rsidRPr="00762992">
        <w:rPr>
          <w:rFonts w:ascii="Times New Roman" w:hAnsi="Times New Roman" w:cs="Times New Roman"/>
          <w:color w:val="000000"/>
          <w:sz w:val="24"/>
        </w:rPr>
        <w:t>Republicar</w:t>
      </w:r>
      <w:r w:rsidR="005B702E" w:rsidRPr="00762992">
        <w:rPr>
          <w:rFonts w:ascii="Times New Roman" w:hAnsi="Times New Roman" w:cs="Times New Roman"/>
          <w:color w:val="000000"/>
          <w:sz w:val="24"/>
        </w:rPr>
        <w:t xml:space="preserve"> </w:t>
      </w:r>
      <w:r w:rsidR="00C35475" w:rsidRPr="00762992">
        <w:rPr>
          <w:rFonts w:ascii="Times New Roman" w:hAnsi="Times New Roman" w:cs="Times New Roman"/>
          <w:color w:val="000000"/>
          <w:sz w:val="24"/>
        </w:rPr>
        <w:t>o presente aviso com uma nova data</w:t>
      </w:r>
      <w:r w:rsidR="00461C6C" w:rsidRPr="00762992">
        <w:rPr>
          <w:rFonts w:ascii="Times New Roman" w:hAnsi="Times New Roman" w:cs="Times New Roman"/>
          <w:color w:val="000000"/>
          <w:sz w:val="24"/>
        </w:rPr>
        <w:t>;</w:t>
      </w:r>
    </w:p>
    <w:p w14:paraId="7109F075" w14:textId="77777777" w:rsidR="00461C6C" w:rsidRPr="00762992" w:rsidRDefault="00112954" w:rsidP="000D315F">
      <w:pPr>
        <w:numPr>
          <w:ilvl w:val="2"/>
          <w:numId w:val="13"/>
        </w:numPr>
        <w:tabs>
          <w:tab w:val="left" w:pos="567"/>
        </w:tabs>
        <w:ind w:left="284" w:firstLine="0"/>
        <w:jc w:val="both"/>
        <w:rPr>
          <w:rFonts w:ascii="Times New Roman" w:hAnsi="Times New Roman" w:cs="Times New Roman"/>
          <w:color w:val="000000"/>
          <w:sz w:val="24"/>
        </w:rPr>
      </w:pPr>
      <w:r w:rsidRPr="00762992">
        <w:rPr>
          <w:rFonts w:ascii="Times New Roman" w:hAnsi="Times New Roman" w:cs="Times New Roman"/>
          <w:color w:val="000000"/>
          <w:sz w:val="24"/>
        </w:rPr>
        <w:t>Valer</w:t>
      </w:r>
      <w:r w:rsidR="00461C6C" w:rsidRPr="00762992">
        <w:rPr>
          <w:rFonts w:ascii="Times New Roman" w:hAnsi="Times New Roman" w:cs="Times New Roman"/>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255AA800" w14:textId="77777777" w:rsidR="000D22F3" w:rsidRPr="00762992" w:rsidRDefault="009C72F6" w:rsidP="009C72F6">
      <w:pPr>
        <w:tabs>
          <w:tab w:val="left" w:pos="567"/>
        </w:tabs>
        <w:ind w:left="567"/>
        <w:jc w:val="both"/>
        <w:rPr>
          <w:rFonts w:ascii="Times New Roman" w:hAnsi="Times New Roman" w:cs="Times New Roman"/>
          <w:color w:val="000000"/>
          <w:sz w:val="24"/>
        </w:rPr>
      </w:pPr>
      <w:r w:rsidRPr="00762992">
        <w:rPr>
          <w:rFonts w:ascii="Times New Roman" w:hAnsi="Times New Roman" w:cs="Times New Roman"/>
          <w:b/>
          <w:color w:val="000000"/>
          <w:sz w:val="24"/>
        </w:rPr>
        <w:t>b.1)</w:t>
      </w:r>
      <w:r w:rsidR="005A521A" w:rsidRPr="00762992">
        <w:rPr>
          <w:rFonts w:ascii="Times New Roman" w:hAnsi="Times New Roman" w:cs="Times New Roman"/>
          <w:b/>
          <w:color w:val="000000"/>
          <w:sz w:val="24"/>
        </w:rPr>
        <w:t xml:space="preserve"> </w:t>
      </w:r>
      <w:r w:rsidR="000D22F3" w:rsidRPr="00762992">
        <w:rPr>
          <w:rFonts w:ascii="Times New Roman" w:hAnsi="Times New Roman" w:cs="Times New Roman"/>
          <w:color w:val="000000"/>
          <w:sz w:val="24"/>
        </w:rPr>
        <w:t xml:space="preserve">No caso do subitem anterior, a contratação será operacionalizada fora deste </w:t>
      </w:r>
      <w:r w:rsidR="00F710B7" w:rsidRPr="00762992">
        <w:rPr>
          <w:rFonts w:ascii="Times New Roman" w:hAnsi="Times New Roman" w:cs="Times New Roman"/>
          <w:color w:val="000000"/>
          <w:sz w:val="24"/>
        </w:rPr>
        <w:t>procedimento</w:t>
      </w:r>
      <w:r w:rsidR="000D22F3" w:rsidRPr="00762992">
        <w:rPr>
          <w:rFonts w:ascii="Times New Roman" w:hAnsi="Times New Roman" w:cs="Times New Roman"/>
          <w:color w:val="000000"/>
          <w:sz w:val="24"/>
        </w:rPr>
        <w:t>.</w:t>
      </w:r>
    </w:p>
    <w:p w14:paraId="21EBC644" w14:textId="77777777" w:rsidR="00850838" w:rsidRPr="00762992" w:rsidRDefault="00112954" w:rsidP="000D315F">
      <w:pPr>
        <w:numPr>
          <w:ilvl w:val="2"/>
          <w:numId w:val="13"/>
        </w:numPr>
        <w:tabs>
          <w:tab w:val="left" w:pos="567"/>
        </w:tabs>
        <w:ind w:left="284" w:firstLine="0"/>
        <w:jc w:val="both"/>
        <w:rPr>
          <w:rFonts w:ascii="Times New Roman" w:hAnsi="Times New Roman" w:cs="Times New Roman"/>
          <w:color w:val="000000"/>
          <w:sz w:val="24"/>
        </w:rPr>
      </w:pPr>
      <w:r w:rsidRPr="00762992">
        <w:rPr>
          <w:rFonts w:ascii="Times New Roman" w:hAnsi="Times New Roman" w:cs="Times New Roman"/>
          <w:color w:val="000000"/>
          <w:sz w:val="24"/>
        </w:rPr>
        <w:t>Fixar</w:t>
      </w:r>
      <w:r w:rsidR="00D149C0" w:rsidRPr="00762992">
        <w:rPr>
          <w:rFonts w:ascii="Times New Roman" w:hAnsi="Times New Roman" w:cs="Times New Roman"/>
          <w:color w:val="000000"/>
          <w:sz w:val="24"/>
        </w:rPr>
        <w:t xml:space="preserve"> </w:t>
      </w:r>
      <w:r w:rsidR="0064175F" w:rsidRPr="00762992">
        <w:rPr>
          <w:rFonts w:ascii="Times New Roman" w:hAnsi="Times New Roman" w:cs="Times New Roman"/>
          <w:color w:val="000000"/>
          <w:sz w:val="24"/>
        </w:rPr>
        <w:t>prazo para que possa haver adequação das propostas ou da documentação de habilitação, conforme o caso.</w:t>
      </w:r>
    </w:p>
    <w:p w14:paraId="6D21F65E" w14:textId="77777777" w:rsidR="00B54EF3" w:rsidRPr="00762992" w:rsidRDefault="009C72F6" w:rsidP="000D315F">
      <w:pPr>
        <w:numPr>
          <w:ilvl w:val="1"/>
          <w:numId w:val="13"/>
        </w:numPr>
        <w:tabs>
          <w:tab w:val="left" w:pos="426"/>
        </w:tabs>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t xml:space="preserve">- </w:t>
      </w:r>
      <w:r w:rsidR="00B54EF3" w:rsidRPr="00762992">
        <w:rPr>
          <w:rFonts w:ascii="Times New Roman" w:hAnsi="Times New Roman" w:cs="Times New Roman"/>
          <w:color w:val="000000"/>
          <w:sz w:val="24"/>
        </w:rPr>
        <w:t>As providências d</w:t>
      </w:r>
      <w:r w:rsidRPr="00762992">
        <w:rPr>
          <w:rFonts w:ascii="Times New Roman" w:hAnsi="Times New Roman" w:cs="Times New Roman"/>
          <w:color w:val="000000"/>
          <w:sz w:val="24"/>
        </w:rPr>
        <w:t xml:space="preserve">as alíneas “a” e “b” do item </w:t>
      </w:r>
      <w:r w:rsidR="00FF0582" w:rsidRPr="00762992">
        <w:rPr>
          <w:rFonts w:ascii="Times New Roman" w:hAnsi="Times New Roman" w:cs="Times New Roman"/>
          <w:color w:val="000000"/>
          <w:sz w:val="24"/>
        </w:rPr>
        <w:t>9.2</w:t>
      </w:r>
      <w:r w:rsidRPr="00762992">
        <w:rPr>
          <w:rFonts w:ascii="Times New Roman" w:hAnsi="Times New Roman" w:cs="Times New Roman"/>
          <w:color w:val="000000"/>
          <w:sz w:val="24"/>
        </w:rPr>
        <w:t xml:space="preserve"> </w:t>
      </w:r>
      <w:r w:rsidR="00DE4EBF" w:rsidRPr="00762992">
        <w:rPr>
          <w:rFonts w:ascii="Times New Roman" w:hAnsi="Times New Roman" w:cs="Times New Roman"/>
          <w:color w:val="000000"/>
          <w:sz w:val="24"/>
        </w:rPr>
        <w:t xml:space="preserve">acima </w:t>
      </w:r>
      <w:r w:rsidR="00B54EF3" w:rsidRPr="00762992">
        <w:rPr>
          <w:rFonts w:ascii="Times New Roman" w:hAnsi="Times New Roman" w:cs="Times New Roman"/>
          <w:color w:val="000000"/>
          <w:sz w:val="24"/>
        </w:rPr>
        <w:t xml:space="preserve">poderão ser utilizadas se não houver </w:t>
      </w:r>
      <w:r w:rsidR="0062472B" w:rsidRPr="00762992">
        <w:rPr>
          <w:rFonts w:ascii="Times New Roman" w:hAnsi="Times New Roman" w:cs="Times New Roman"/>
          <w:color w:val="000000"/>
          <w:sz w:val="24"/>
        </w:rPr>
        <w:t>o comparecimento de quaisquer fornecedores interessados (</w:t>
      </w:r>
      <w:r w:rsidR="0062472B" w:rsidRPr="00762992">
        <w:rPr>
          <w:rFonts w:ascii="Times New Roman" w:hAnsi="Times New Roman" w:cs="Times New Roman"/>
          <w:b/>
          <w:color w:val="000000"/>
          <w:sz w:val="24"/>
        </w:rPr>
        <w:t>procedimento deserto</w:t>
      </w:r>
      <w:r w:rsidR="0062472B" w:rsidRPr="00762992">
        <w:rPr>
          <w:rFonts w:ascii="Times New Roman" w:hAnsi="Times New Roman" w:cs="Times New Roman"/>
          <w:color w:val="000000"/>
          <w:sz w:val="24"/>
        </w:rPr>
        <w:t>)</w:t>
      </w:r>
      <w:r w:rsidR="00086C2E" w:rsidRPr="00762992">
        <w:rPr>
          <w:rFonts w:ascii="Times New Roman" w:hAnsi="Times New Roman" w:cs="Times New Roman"/>
          <w:color w:val="000000"/>
          <w:sz w:val="24"/>
        </w:rPr>
        <w:t>.</w:t>
      </w:r>
    </w:p>
    <w:p w14:paraId="4AF561EB" w14:textId="77777777" w:rsidR="00BA7201" w:rsidRPr="00762992" w:rsidRDefault="009C72F6" w:rsidP="000D315F">
      <w:pPr>
        <w:numPr>
          <w:ilvl w:val="1"/>
          <w:numId w:val="13"/>
        </w:numPr>
        <w:tabs>
          <w:tab w:val="left" w:pos="426"/>
        </w:tabs>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t xml:space="preserve">- </w:t>
      </w:r>
      <w:r w:rsidR="00BA7201" w:rsidRPr="00762992">
        <w:rPr>
          <w:rFonts w:ascii="Times New Roman" w:hAnsi="Times New Roman" w:cs="Times New Roman"/>
          <w:color w:val="000000"/>
          <w:sz w:val="24"/>
        </w:rPr>
        <w:t>Havendo a necessidade de realização de ato de qualquer natureza</w:t>
      </w:r>
      <w:r w:rsidR="0055168F" w:rsidRPr="00762992">
        <w:rPr>
          <w:rFonts w:ascii="Times New Roman" w:hAnsi="Times New Roman" w:cs="Times New Roman"/>
          <w:color w:val="000000"/>
          <w:sz w:val="24"/>
        </w:rPr>
        <w:t xml:space="preserve"> pelos fornecedores, </w:t>
      </w:r>
      <w:r w:rsidR="0023612A" w:rsidRPr="00762992">
        <w:rPr>
          <w:rFonts w:ascii="Times New Roman" w:hAnsi="Times New Roman" w:cs="Times New Roman"/>
          <w:color w:val="000000"/>
          <w:sz w:val="24"/>
        </w:rPr>
        <w:t xml:space="preserve">cujo prazo não conste deste </w:t>
      </w:r>
      <w:r w:rsidR="00313FBD" w:rsidRPr="00762992">
        <w:rPr>
          <w:rFonts w:ascii="Times New Roman" w:hAnsi="Times New Roman" w:cs="Times New Roman"/>
          <w:color w:val="000000"/>
          <w:sz w:val="24"/>
        </w:rPr>
        <w:t>Aviso</w:t>
      </w:r>
      <w:r w:rsidR="00F710B7" w:rsidRPr="00762992">
        <w:rPr>
          <w:rFonts w:ascii="Times New Roman" w:hAnsi="Times New Roman" w:cs="Times New Roman"/>
          <w:color w:val="000000"/>
          <w:sz w:val="24"/>
        </w:rPr>
        <w:t xml:space="preserve"> de Contratação Direta</w:t>
      </w:r>
      <w:r w:rsidR="0023612A" w:rsidRPr="00762992">
        <w:rPr>
          <w:rFonts w:ascii="Times New Roman" w:hAnsi="Times New Roman" w:cs="Times New Roman"/>
          <w:color w:val="000000"/>
          <w:sz w:val="24"/>
        </w:rPr>
        <w:t xml:space="preserve">, </w:t>
      </w:r>
      <w:r w:rsidR="0055168F" w:rsidRPr="00762992">
        <w:rPr>
          <w:rFonts w:ascii="Times New Roman" w:hAnsi="Times New Roman" w:cs="Times New Roman"/>
          <w:color w:val="000000"/>
          <w:sz w:val="24"/>
        </w:rPr>
        <w:t>deverá ser atendido o prazo indicado pelo agente competente da Administração</w:t>
      </w:r>
      <w:r w:rsidR="00A22FA7" w:rsidRPr="00762992">
        <w:rPr>
          <w:rFonts w:ascii="Times New Roman" w:hAnsi="Times New Roman" w:cs="Times New Roman"/>
          <w:color w:val="000000"/>
          <w:sz w:val="24"/>
        </w:rPr>
        <w:t xml:space="preserve"> na respectiva notificação</w:t>
      </w:r>
      <w:r w:rsidR="0023612A" w:rsidRPr="00762992">
        <w:rPr>
          <w:rFonts w:ascii="Times New Roman" w:hAnsi="Times New Roman" w:cs="Times New Roman"/>
          <w:color w:val="000000"/>
          <w:sz w:val="24"/>
        </w:rPr>
        <w:t>.</w:t>
      </w:r>
    </w:p>
    <w:p w14:paraId="42BA5242" w14:textId="77777777" w:rsidR="00251226" w:rsidRPr="00762992" w:rsidRDefault="009C72F6" w:rsidP="000D315F">
      <w:pPr>
        <w:numPr>
          <w:ilvl w:val="1"/>
          <w:numId w:val="13"/>
        </w:numPr>
        <w:tabs>
          <w:tab w:val="left" w:pos="426"/>
        </w:tabs>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t xml:space="preserve">- </w:t>
      </w:r>
      <w:r w:rsidR="00251226" w:rsidRPr="00762992">
        <w:rPr>
          <w:rFonts w:ascii="Times New Roman" w:hAnsi="Times New Roman" w:cs="Times New Roman"/>
          <w:color w:val="000000"/>
          <w:sz w:val="24"/>
        </w:rPr>
        <w:t>Caberá ao fornecedor acompanhar as operações, ficando responsável pelo ônus decorrente da perda do negócio diante da inobservância de quaisquer mensagens emitidas pel</w:t>
      </w:r>
      <w:r w:rsidR="00FB6EA3" w:rsidRPr="00762992">
        <w:rPr>
          <w:rFonts w:ascii="Times New Roman" w:hAnsi="Times New Roman" w:cs="Times New Roman"/>
          <w:color w:val="000000"/>
          <w:sz w:val="24"/>
        </w:rPr>
        <w:t>a Administração</w:t>
      </w:r>
      <w:r w:rsidR="00251226" w:rsidRPr="00762992">
        <w:rPr>
          <w:rFonts w:ascii="Times New Roman" w:hAnsi="Times New Roman" w:cs="Times New Roman"/>
          <w:color w:val="000000"/>
          <w:sz w:val="24"/>
        </w:rPr>
        <w:t xml:space="preserve"> ou de sua desconexão.</w:t>
      </w:r>
    </w:p>
    <w:p w14:paraId="00F2784F" w14:textId="77777777" w:rsidR="00147041" w:rsidRPr="00762992" w:rsidRDefault="009C72F6" w:rsidP="000D315F">
      <w:pPr>
        <w:numPr>
          <w:ilvl w:val="1"/>
          <w:numId w:val="13"/>
        </w:numPr>
        <w:tabs>
          <w:tab w:val="left" w:pos="426"/>
        </w:tabs>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t xml:space="preserve">- </w:t>
      </w:r>
      <w:r w:rsidR="00147041" w:rsidRPr="00762992">
        <w:rPr>
          <w:rFonts w:ascii="Times New Roman" w:hAnsi="Times New Roman" w:cs="Times New Roman"/>
          <w:color w:val="000000"/>
          <w:sz w:val="24"/>
        </w:rPr>
        <w:t xml:space="preserve">Não havendo expediente ou ocorrendo qualquer fato superveniente que impeça a realização do certame na data marcada, a sessão será automaticamente transferida para o primeiro dia útil </w:t>
      </w:r>
      <w:r w:rsidR="00147041" w:rsidRPr="00762992">
        <w:rPr>
          <w:rFonts w:ascii="Times New Roman" w:hAnsi="Times New Roman" w:cs="Times New Roman"/>
          <w:color w:val="000000"/>
          <w:sz w:val="24"/>
        </w:rPr>
        <w:lastRenderedPageBreak/>
        <w:t>subsequente, no mesmo horário anteriormente estabelecido, desde que não haja comunicação em contrário.</w:t>
      </w:r>
    </w:p>
    <w:p w14:paraId="70FE295E" w14:textId="77777777" w:rsidR="00147041" w:rsidRPr="00762992" w:rsidRDefault="009C72F6" w:rsidP="000D315F">
      <w:pPr>
        <w:numPr>
          <w:ilvl w:val="1"/>
          <w:numId w:val="13"/>
        </w:numPr>
        <w:tabs>
          <w:tab w:val="left" w:pos="426"/>
        </w:tabs>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t xml:space="preserve">- </w:t>
      </w:r>
      <w:r w:rsidR="00540167" w:rsidRPr="00762992">
        <w:rPr>
          <w:rFonts w:ascii="Times New Roman" w:hAnsi="Times New Roman" w:cs="Times New Roman"/>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762992">
        <w:rPr>
          <w:rFonts w:ascii="Times New Roman" w:hAnsi="Times New Roman" w:cs="Times New Roman"/>
          <w:color w:val="000000"/>
          <w:sz w:val="24"/>
        </w:rPr>
        <w:t xml:space="preserve"> ao procedimento</w:t>
      </w:r>
      <w:r w:rsidR="00147041" w:rsidRPr="00762992">
        <w:rPr>
          <w:rFonts w:ascii="Times New Roman" w:hAnsi="Times New Roman" w:cs="Times New Roman"/>
          <w:color w:val="000000"/>
          <w:sz w:val="24"/>
        </w:rPr>
        <w:t>.</w:t>
      </w:r>
    </w:p>
    <w:p w14:paraId="6185DD9B" w14:textId="77777777" w:rsidR="00147041" w:rsidRPr="00762992" w:rsidRDefault="00086C2E" w:rsidP="000D315F">
      <w:pPr>
        <w:numPr>
          <w:ilvl w:val="1"/>
          <w:numId w:val="13"/>
        </w:numPr>
        <w:tabs>
          <w:tab w:val="left" w:pos="426"/>
        </w:tabs>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t xml:space="preserve">- </w:t>
      </w:r>
      <w:r w:rsidR="00147041" w:rsidRPr="00762992">
        <w:rPr>
          <w:rFonts w:ascii="Times New Roman" w:hAnsi="Times New Roman" w:cs="Times New Roman"/>
          <w:color w:val="000000"/>
          <w:sz w:val="24"/>
        </w:rPr>
        <w:t xml:space="preserve">No julgamento das propostas e da habilitação, </w:t>
      </w:r>
      <w:r w:rsidR="00BD4EF1" w:rsidRPr="00762992">
        <w:rPr>
          <w:rFonts w:ascii="Times New Roman" w:hAnsi="Times New Roman" w:cs="Times New Roman"/>
          <w:color w:val="000000"/>
          <w:sz w:val="24"/>
        </w:rPr>
        <w:t>a Administração</w:t>
      </w:r>
      <w:r w:rsidR="00147041" w:rsidRPr="00762992">
        <w:rPr>
          <w:rFonts w:ascii="Times New Roman" w:hAnsi="Times New Roman" w:cs="Times New Roman"/>
          <w:color w:val="000000"/>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7935C3F" w14:textId="77777777" w:rsidR="00147041" w:rsidRPr="00762992" w:rsidRDefault="00086C2E" w:rsidP="000D315F">
      <w:pPr>
        <w:numPr>
          <w:ilvl w:val="1"/>
          <w:numId w:val="13"/>
        </w:numPr>
        <w:tabs>
          <w:tab w:val="left" w:pos="426"/>
        </w:tabs>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t xml:space="preserve">- </w:t>
      </w:r>
      <w:r w:rsidR="00147041" w:rsidRPr="00762992">
        <w:rPr>
          <w:rFonts w:ascii="Times New Roman" w:hAnsi="Times New Roman" w:cs="Times New Roman"/>
          <w:color w:val="000000"/>
          <w:sz w:val="24"/>
        </w:rPr>
        <w:t xml:space="preserve">As normas disciplinadoras </w:t>
      </w:r>
      <w:r w:rsidR="00C6579F" w:rsidRPr="00762992">
        <w:rPr>
          <w:rFonts w:ascii="Times New Roman" w:hAnsi="Times New Roman" w:cs="Times New Roman"/>
          <w:color w:val="000000"/>
          <w:sz w:val="24"/>
        </w:rPr>
        <w:t xml:space="preserve">deste </w:t>
      </w:r>
      <w:r w:rsidR="00313FBD" w:rsidRPr="00762992">
        <w:rPr>
          <w:rFonts w:ascii="Times New Roman" w:hAnsi="Times New Roman" w:cs="Times New Roman"/>
          <w:color w:val="000000"/>
          <w:sz w:val="24"/>
        </w:rPr>
        <w:t>Aviso</w:t>
      </w:r>
      <w:r w:rsidR="00F710B7" w:rsidRPr="00762992">
        <w:rPr>
          <w:rFonts w:ascii="Times New Roman" w:hAnsi="Times New Roman" w:cs="Times New Roman"/>
          <w:color w:val="000000"/>
          <w:sz w:val="24"/>
        </w:rPr>
        <w:t xml:space="preserve"> de Contratação Direta</w:t>
      </w:r>
      <w:r w:rsidR="00C6579F" w:rsidRPr="00762992">
        <w:rPr>
          <w:rFonts w:ascii="Times New Roman" w:hAnsi="Times New Roman" w:cs="Times New Roman"/>
          <w:color w:val="000000"/>
          <w:sz w:val="24"/>
        </w:rPr>
        <w:t xml:space="preserve"> </w:t>
      </w:r>
      <w:r w:rsidR="00147041" w:rsidRPr="00762992">
        <w:rPr>
          <w:rFonts w:ascii="Times New Roman" w:hAnsi="Times New Roman" w:cs="Times New Roman"/>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1B46CE08" w14:textId="77777777" w:rsidR="00147041" w:rsidRPr="00762992" w:rsidRDefault="00086C2E" w:rsidP="000D315F">
      <w:pPr>
        <w:numPr>
          <w:ilvl w:val="1"/>
          <w:numId w:val="13"/>
        </w:numPr>
        <w:tabs>
          <w:tab w:val="left" w:pos="567"/>
        </w:tabs>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t xml:space="preserve">- </w:t>
      </w:r>
      <w:r w:rsidR="00147041" w:rsidRPr="00762992">
        <w:rPr>
          <w:rFonts w:ascii="Times New Roman" w:hAnsi="Times New Roman" w:cs="Times New Roman"/>
          <w:color w:val="000000"/>
          <w:sz w:val="24"/>
        </w:rPr>
        <w:t xml:space="preserve">Os </w:t>
      </w:r>
      <w:r w:rsidR="0078721C" w:rsidRPr="00762992">
        <w:rPr>
          <w:rFonts w:ascii="Times New Roman" w:hAnsi="Times New Roman" w:cs="Times New Roman"/>
          <w:color w:val="000000"/>
          <w:sz w:val="24"/>
        </w:rPr>
        <w:t>fornecedores</w:t>
      </w:r>
      <w:r w:rsidR="00147041" w:rsidRPr="00762992">
        <w:rPr>
          <w:rFonts w:ascii="Times New Roman" w:hAnsi="Times New Roman" w:cs="Times New Roman"/>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762992">
        <w:rPr>
          <w:rFonts w:ascii="Times New Roman" w:hAnsi="Times New Roman" w:cs="Times New Roman"/>
          <w:color w:val="000000"/>
          <w:sz w:val="24"/>
        </w:rPr>
        <w:t>de contratação</w:t>
      </w:r>
      <w:r w:rsidR="00147041" w:rsidRPr="00762992">
        <w:rPr>
          <w:rFonts w:ascii="Times New Roman" w:hAnsi="Times New Roman" w:cs="Times New Roman"/>
          <w:color w:val="000000"/>
          <w:sz w:val="24"/>
        </w:rPr>
        <w:t>.</w:t>
      </w:r>
    </w:p>
    <w:p w14:paraId="065AC707" w14:textId="77777777" w:rsidR="00147041" w:rsidRPr="00762992" w:rsidRDefault="00086C2E" w:rsidP="000D315F">
      <w:pPr>
        <w:numPr>
          <w:ilvl w:val="1"/>
          <w:numId w:val="13"/>
        </w:numPr>
        <w:tabs>
          <w:tab w:val="left" w:pos="567"/>
        </w:tabs>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t xml:space="preserve">- </w:t>
      </w:r>
      <w:r w:rsidR="00147041" w:rsidRPr="00762992">
        <w:rPr>
          <w:rFonts w:ascii="Times New Roman" w:hAnsi="Times New Roman" w:cs="Times New Roman"/>
          <w:color w:val="000000"/>
          <w:sz w:val="24"/>
        </w:rPr>
        <w:t xml:space="preserve">Em caso de divergência entre disposições deste </w:t>
      </w:r>
      <w:r w:rsidR="00313FBD" w:rsidRPr="00762992">
        <w:rPr>
          <w:rFonts w:ascii="Times New Roman" w:hAnsi="Times New Roman" w:cs="Times New Roman"/>
          <w:color w:val="000000"/>
          <w:sz w:val="24"/>
        </w:rPr>
        <w:t>Aviso</w:t>
      </w:r>
      <w:r w:rsidR="00F710B7" w:rsidRPr="00762992">
        <w:rPr>
          <w:rFonts w:ascii="Times New Roman" w:hAnsi="Times New Roman" w:cs="Times New Roman"/>
          <w:color w:val="000000"/>
          <w:sz w:val="24"/>
        </w:rPr>
        <w:t xml:space="preserve"> de Contratação Direta</w:t>
      </w:r>
      <w:r w:rsidR="00147041" w:rsidRPr="00762992">
        <w:rPr>
          <w:rFonts w:ascii="Times New Roman" w:hAnsi="Times New Roman" w:cs="Times New Roman"/>
          <w:color w:val="000000"/>
          <w:sz w:val="24"/>
        </w:rPr>
        <w:t xml:space="preserve"> e de seus anexos ou demais peças que compõem o processo, prevalecerá as deste </w:t>
      </w:r>
      <w:r w:rsidR="00313FBD" w:rsidRPr="00762992">
        <w:rPr>
          <w:rFonts w:ascii="Times New Roman" w:hAnsi="Times New Roman" w:cs="Times New Roman"/>
          <w:color w:val="000000"/>
          <w:sz w:val="24"/>
        </w:rPr>
        <w:t>Aviso</w:t>
      </w:r>
      <w:r w:rsidR="00147041" w:rsidRPr="00762992">
        <w:rPr>
          <w:rFonts w:ascii="Times New Roman" w:hAnsi="Times New Roman" w:cs="Times New Roman"/>
          <w:color w:val="000000"/>
          <w:sz w:val="24"/>
        </w:rPr>
        <w:t>.</w:t>
      </w:r>
    </w:p>
    <w:p w14:paraId="6391FAE8" w14:textId="77777777" w:rsidR="000655D5" w:rsidRPr="00762992" w:rsidRDefault="00086C2E" w:rsidP="000D315F">
      <w:pPr>
        <w:numPr>
          <w:ilvl w:val="1"/>
          <w:numId w:val="13"/>
        </w:numPr>
        <w:tabs>
          <w:tab w:val="left" w:pos="567"/>
        </w:tabs>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t xml:space="preserve">- </w:t>
      </w:r>
      <w:r w:rsidR="000655D5" w:rsidRPr="00762992">
        <w:rPr>
          <w:rFonts w:ascii="Times New Roman" w:hAnsi="Times New Roman" w:cs="Times New Roman"/>
          <w:color w:val="000000"/>
          <w:sz w:val="24"/>
        </w:rPr>
        <w:t>Da sessão pública será divulgada Ata no sistema eletrônico.</w:t>
      </w:r>
    </w:p>
    <w:p w14:paraId="72538C4A" w14:textId="59ABEC1A" w:rsidR="00293FF3" w:rsidRPr="00762992" w:rsidRDefault="00293FF3" w:rsidP="00B77B43">
      <w:pPr>
        <w:pStyle w:val="PargrafodaLista"/>
        <w:widowControl w:val="0"/>
        <w:tabs>
          <w:tab w:val="left" w:pos="142"/>
        </w:tabs>
        <w:spacing w:after="120"/>
        <w:ind w:left="0" w:rightChars="-1" w:right="-2"/>
        <w:jc w:val="both"/>
        <w:rPr>
          <w:rFonts w:ascii="Times New Roman" w:hAnsi="Times New Roman" w:cs="Times New Roman"/>
          <w:color w:val="000000"/>
          <w:sz w:val="24"/>
        </w:rPr>
      </w:pPr>
      <w:r w:rsidRPr="00762992">
        <w:rPr>
          <w:rFonts w:ascii="Times New Roman" w:hAnsi="Times New Roman" w:cs="Times New Roman"/>
          <w:b/>
          <w:color w:val="000000"/>
          <w:sz w:val="24"/>
        </w:rPr>
        <w:t>9.13 -</w:t>
      </w:r>
      <w:r w:rsidRPr="00762992">
        <w:rPr>
          <w:rFonts w:ascii="Times New Roman" w:hAnsi="Times New Roman" w:cs="Times New Roman"/>
          <w:color w:val="000000"/>
          <w:sz w:val="24"/>
        </w:rPr>
        <w:t xml:space="preserve"> As questões decorrentes da execução deste Instrumento, que não possam ser dirimidas administrativamente, serão processadas e julgadas no Foro da cidade de </w:t>
      </w:r>
      <w:r w:rsidR="008B6AAD">
        <w:rPr>
          <w:rFonts w:ascii="Times New Roman" w:hAnsi="Times New Roman" w:cs="Times New Roman"/>
          <w:color w:val="000000"/>
          <w:sz w:val="24"/>
        </w:rPr>
        <w:t>Á</w:t>
      </w:r>
      <w:r w:rsidR="0040587C" w:rsidRPr="00762992">
        <w:rPr>
          <w:rFonts w:ascii="Times New Roman" w:hAnsi="Times New Roman" w:cs="Times New Roman"/>
          <w:color w:val="000000"/>
          <w:sz w:val="24"/>
        </w:rPr>
        <w:t>gua Boa</w:t>
      </w:r>
      <w:r w:rsidRPr="00762992">
        <w:rPr>
          <w:rFonts w:ascii="Times New Roman" w:hAnsi="Times New Roman" w:cs="Times New Roman"/>
          <w:color w:val="000000"/>
          <w:sz w:val="24"/>
        </w:rPr>
        <w:t xml:space="preserve">/MT, com exclusão de qualquer outro, por mais privilegiado que </w:t>
      </w:r>
      <w:proofErr w:type="gramStart"/>
      <w:r w:rsidRPr="00762992">
        <w:rPr>
          <w:rFonts w:ascii="Times New Roman" w:hAnsi="Times New Roman" w:cs="Times New Roman"/>
          <w:color w:val="000000"/>
          <w:sz w:val="24"/>
        </w:rPr>
        <w:t>seja, salvo</w:t>
      </w:r>
      <w:proofErr w:type="gramEnd"/>
      <w:r w:rsidRPr="00762992">
        <w:rPr>
          <w:rFonts w:ascii="Times New Roman" w:hAnsi="Times New Roman" w:cs="Times New Roman"/>
          <w:color w:val="000000"/>
          <w:sz w:val="24"/>
        </w:rPr>
        <w:t xml:space="preserve"> nos casos previstos no art. 102, inciso I, alínea “d” da Constituição Federal.</w:t>
      </w:r>
    </w:p>
    <w:p w14:paraId="0A39F650" w14:textId="77777777" w:rsidR="00147041" w:rsidRPr="00762992" w:rsidRDefault="00086C2E" w:rsidP="000D315F">
      <w:pPr>
        <w:pStyle w:val="PargrafodaLista"/>
        <w:numPr>
          <w:ilvl w:val="1"/>
          <w:numId w:val="14"/>
        </w:numPr>
        <w:tabs>
          <w:tab w:val="left" w:pos="567"/>
        </w:tabs>
        <w:ind w:left="0" w:firstLine="0"/>
        <w:jc w:val="both"/>
        <w:rPr>
          <w:rFonts w:ascii="Times New Roman" w:hAnsi="Times New Roman" w:cs="Times New Roman"/>
          <w:color w:val="000000"/>
          <w:sz w:val="24"/>
        </w:rPr>
      </w:pPr>
      <w:r w:rsidRPr="00762992">
        <w:rPr>
          <w:rFonts w:ascii="Times New Roman" w:hAnsi="Times New Roman" w:cs="Times New Roman"/>
          <w:color w:val="000000"/>
          <w:sz w:val="24"/>
        </w:rPr>
        <w:t xml:space="preserve">- </w:t>
      </w:r>
      <w:r w:rsidR="00147041" w:rsidRPr="00762992">
        <w:rPr>
          <w:rFonts w:ascii="Times New Roman" w:hAnsi="Times New Roman" w:cs="Times New Roman"/>
          <w:color w:val="000000"/>
          <w:sz w:val="24"/>
        </w:rPr>
        <w:t xml:space="preserve">Integram este </w:t>
      </w:r>
      <w:r w:rsidR="00313FBD" w:rsidRPr="00762992">
        <w:rPr>
          <w:rFonts w:ascii="Times New Roman" w:hAnsi="Times New Roman" w:cs="Times New Roman"/>
          <w:color w:val="000000"/>
          <w:sz w:val="24"/>
        </w:rPr>
        <w:t>Aviso</w:t>
      </w:r>
      <w:r w:rsidR="00F710B7" w:rsidRPr="00762992">
        <w:rPr>
          <w:rFonts w:ascii="Times New Roman" w:hAnsi="Times New Roman" w:cs="Times New Roman"/>
          <w:color w:val="000000"/>
          <w:sz w:val="24"/>
        </w:rPr>
        <w:t xml:space="preserve"> de Contratação Direta</w:t>
      </w:r>
      <w:r w:rsidR="00147041" w:rsidRPr="00762992">
        <w:rPr>
          <w:rFonts w:ascii="Times New Roman" w:hAnsi="Times New Roman" w:cs="Times New Roman"/>
          <w:color w:val="000000"/>
          <w:sz w:val="24"/>
        </w:rPr>
        <w:t>, para todos os fins e efeitos, os seguintes anexos:</w:t>
      </w:r>
    </w:p>
    <w:p w14:paraId="6CAAFF40" w14:textId="77777777" w:rsidR="00C4411B" w:rsidRPr="00762992" w:rsidRDefault="00C4411B" w:rsidP="000D315F">
      <w:pPr>
        <w:pStyle w:val="PargrafodaLista"/>
        <w:numPr>
          <w:ilvl w:val="0"/>
          <w:numId w:val="15"/>
        </w:numPr>
        <w:tabs>
          <w:tab w:val="left" w:pos="567"/>
        </w:tabs>
        <w:ind w:left="284" w:firstLine="0"/>
        <w:jc w:val="both"/>
        <w:rPr>
          <w:rFonts w:ascii="Times New Roman" w:hAnsi="Times New Roman" w:cs="Times New Roman"/>
          <w:color w:val="000000"/>
          <w:sz w:val="24"/>
        </w:rPr>
      </w:pPr>
      <w:r w:rsidRPr="00762992">
        <w:rPr>
          <w:rFonts w:ascii="Times New Roman" w:hAnsi="Times New Roman" w:cs="Times New Roman"/>
          <w:b/>
          <w:color w:val="000000"/>
          <w:sz w:val="24"/>
        </w:rPr>
        <w:t xml:space="preserve">ANEXO </w:t>
      </w:r>
      <w:r w:rsidR="00DE4EBF" w:rsidRPr="00762992">
        <w:rPr>
          <w:rFonts w:ascii="Times New Roman" w:hAnsi="Times New Roman" w:cs="Times New Roman"/>
          <w:b/>
          <w:color w:val="000000"/>
          <w:sz w:val="24"/>
        </w:rPr>
        <w:t>I</w:t>
      </w:r>
      <w:r w:rsidRPr="00762992">
        <w:rPr>
          <w:rFonts w:ascii="Times New Roman" w:hAnsi="Times New Roman" w:cs="Times New Roman"/>
          <w:color w:val="000000"/>
          <w:sz w:val="24"/>
        </w:rPr>
        <w:t xml:space="preserve"> – </w:t>
      </w:r>
      <w:r w:rsidR="0062144A" w:rsidRPr="00762992">
        <w:rPr>
          <w:rFonts w:ascii="Times New Roman" w:hAnsi="Times New Roman" w:cs="Times New Roman"/>
          <w:color w:val="000000"/>
          <w:sz w:val="24"/>
        </w:rPr>
        <w:t xml:space="preserve">Termo de </w:t>
      </w:r>
      <w:r w:rsidR="007D34EA" w:rsidRPr="00762992">
        <w:rPr>
          <w:rFonts w:ascii="Times New Roman" w:hAnsi="Times New Roman" w:cs="Times New Roman"/>
          <w:color w:val="000000"/>
          <w:sz w:val="24"/>
        </w:rPr>
        <w:t>referência</w:t>
      </w:r>
      <w:r w:rsidR="0062144A" w:rsidRPr="00762992">
        <w:rPr>
          <w:rFonts w:ascii="Times New Roman" w:hAnsi="Times New Roman" w:cs="Times New Roman"/>
          <w:color w:val="000000"/>
          <w:sz w:val="24"/>
        </w:rPr>
        <w:t>;</w:t>
      </w:r>
    </w:p>
    <w:p w14:paraId="770F302F" w14:textId="77777777" w:rsidR="00633CD9" w:rsidRPr="00762992" w:rsidRDefault="00147041" w:rsidP="000D315F">
      <w:pPr>
        <w:pStyle w:val="PargrafodaLista"/>
        <w:numPr>
          <w:ilvl w:val="0"/>
          <w:numId w:val="15"/>
        </w:numPr>
        <w:tabs>
          <w:tab w:val="left" w:pos="567"/>
        </w:tabs>
        <w:ind w:left="284" w:firstLine="0"/>
        <w:jc w:val="both"/>
        <w:rPr>
          <w:rFonts w:ascii="Times New Roman" w:hAnsi="Times New Roman" w:cs="Times New Roman"/>
          <w:color w:val="000000"/>
          <w:sz w:val="24"/>
        </w:rPr>
      </w:pPr>
      <w:r w:rsidRPr="00762992">
        <w:rPr>
          <w:rFonts w:ascii="Times New Roman" w:hAnsi="Times New Roman" w:cs="Times New Roman"/>
          <w:b/>
          <w:color w:val="000000"/>
          <w:sz w:val="24"/>
        </w:rPr>
        <w:t xml:space="preserve">ANEXO </w:t>
      </w:r>
      <w:r w:rsidR="00DE4EBF" w:rsidRPr="00762992">
        <w:rPr>
          <w:rFonts w:ascii="Times New Roman" w:hAnsi="Times New Roman" w:cs="Times New Roman"/>
          <w:b/>
          <w:color w:val="000000"/>
          <w:sz w:val="24"/>
        </w:rPr>
        <w:t>II</w:t>
      </w:r>
      <w:r w:rsidRPr="00762992">
        <w:rPr>
          <w:rFonts w:ascii="Times New Roman" w:hAnsi="Times New Roman" w:cs="Times New Roman"/>
          <w:color w:val="000000"/>
          <w:sz w:val="24"/>
        </w:rPr>
        <w:t xml:space="preserve"> </w:t>
      </w:r>
      <w:r w:rsidR="0062144A" w:rsidRPr="00762992">
        <w:rPr>
          <w:rFonts w:ascii="Times New Roman" w:hAnsi="Times New Roman" w:cs="Times New Roman"/>
          <w:color w:val="000000"/>
          <w:sz w:val="24"/>
        </w:rPr>
        <w:t>–</w:t>
      </w:r>
      <w:r w:rsidRPr="00762992">
        <w:rPr>
          <w:rFonts w:ascii="Times New Roman" w:hAnsi="Times New Roman" w:cs="Times New Roman"/>
          <w:color w:val="000000"/>
          <w:sz w:val="24"/>
        </w:rPr>
        <w:t xml:space="preserve"> </w:t>
      </w:r>
      <w:r w:rsidR="0062144A" w:rsidRPr="00762992">
        <w:rPr>
          <w:rFonts w:ascii="Times New Roman" w:hAnsi="Times New Roman" w:cs="Times New Roman"/>
          <w:color w:val="000000"/>
          <w:sz w:val="24"/>
        </w:rPr>
        <w:t>Modelo de proposta de preços</w:t>
      </w:r>
      <w:r w:rsidRPr="00762992">
        <w:rPr>
          <w:rFonts w:ascii="Times New Roman" w:hAnsi="Times New Roman" w:cs="Times New Roman"/>
          <w:color w:val="000000"/>
          <w:sz w:val="24"/>
        </w:rPr>
        <w:t>;</w:t>
      </w:r>
    </w:p>
    <w:p w14:paraId="1CB877AF" w14:textId="77777777" w:rsidR="00147041" w:rsidRPr="00762992" w:rsidRDefault="00147041" w:rsidP="000D315F">
      <w:pPr>
        <w:pStyle w:val="PargrafodaLista"/>
        <w:numPr>
          <w:ilvl w:val="0"/>
          <w:numId w:val="15"/>
        </w:numPr>
        <w:tabs>
          <w:tab w:val="left" w:pos="567"/>
        </w:tabs>
        <w:ind w:left="284" w:firstLine="0"/>
        <w:jc w:val="both"/>
        <w:rPr>
          <w:rFonts w:ascii="Times New Roman" w:hAnsi="Times New Roman" w:cs="Times New Roman"/>
          <w:sz w:val="24"/>
        </w:rPr>
      </w:pPr>
      <w:r w:rsidRPr="00762992">
        <w:rPr>
          <w:rFonts w:ascii="Times New Roman" w:hAnsi="Times New Roman" w:cs="Times New Roman"/>
          <w:b/>
          <w:sz w:val="24"/>
        </w:rPr>
        <w:t xml:space="preserve">ANEXO </w:t>
      </w:r>
      <w:r w:rsidR="00DE4EBF" w:rsidRPr="00762992">
        <w:rPr>
          <w:rFonts w:ascii="Times New Roman" w:hAnsi="Times New Roman" w:cs="Times New Roman"/>
          <w:b/>
          <w:sz w:val="24"/>
        </w:rPr>
        <w:t>III</w:t>
      </w:r>
      <w:r w:rsidRPr="00762992">
        <w:rPr>
          <w:rFonts w:ascii="Times New Roman" w:hAnsi="Times New Roman" w:cs="Times New Roman"/>
          <w:sz w:val="24"/>
        </w:rPr>
        <w:t xml:space="preserve"> – Minuta </w:t>
      </w:r>
      <w:r w:rsidR="008047B6" w:rsidRPr="00762992">
        <w:rPr>
          <w:rFonts w:ascii="Times New Roman" w:hAnsi="Times New Roman" w:cs="Times New Roman"/>
          <w:sz w:val="24"/>
        </w:rPr>
        <w:t xml:space="preserve">do </w:t>
      </w:r>
      <w:r w:rsidRPr="00762992">
        <w:rPr>
          <w:rFonts w:ascii="Times New Roman" w:hAnsi="Times New Roman" w:cs="Times New Roman"/>
          <w:sz w:val="24"/>
        </w:rPr>
        <w:t>Contrato;</w:t>
      </w:r>
    </w:p>
    <w:p w14:paraId="6BD42ABF" w14:textId="77777777" w:rsidR="00293FF3" w:rsidRPr="00762992" w:rsidRDefault="00293FF3" w:rsidP="00293FF3">
      <w:pPr>
        <w:jc w:val="center"/>
        <w:rPr>
          <w:rFonts w:ascii="Times New Roman" w:hAnsi="Times New Roman" w:cs="Times New Roman"/>
          <w:color w:val="000000"/>
          <w:sz w:val="24"/>
        </w:rPr>
      </w:pPr>
    </w:p>
    <w:p w14:paraId="4578C7BD" w14:textId="70A5695E" w:rsidR="00147041" w:rsidRPr="00762992" w:rsidRDefault="008B6AAD" w:rsidP="00AA066A">
      <w:pPr>
        <w:jc w:val="center"/>
        <w:rPr>
          <w:rFonts w:ascii="Times New Roman" w:hAnsi="Times New Roman" w:cs="Times New Roman"/>
          <w:color w:val="000000"/>
          <w:sz w:val="24"/>
        </w:rPr>
      </w:pPr>
      <w:r>
        <w:rPr>
          <w:rFonts w:ascii="Times New Roman" w:hAnsi="Times New Roman" w:cs="Times New Roman"/>
          <w:color w:val="000000"/>
          <w:sz w:val="24"/>
        </w:rPr>
        <w:t xml:space="preserve">                                                                       </w:t>
      </w:r>
      <w:r w:rsidR="00B531F0" w:rsidRPr="00762992">
        <w:rPr>
          <w:rFonts w:ascii="Times New Roman" w:hAnsi="Times New Roman" w:cs="Times New Roman"/>
          <w:color w:val="000000"/>
          <w:sz w:val="24"/>
        </w:rPr>
        <w:t>Nova Nazaré</w:t>
      </w:r>
      <w:r w:rsidR="00B77B43" w:rsidRPr="00762992">
        <w:rPr>
          <w:rFonts w:ascii="Times New Roman" w:hAnsi="Times New Roman" w:cs="Times New Roman"/>
          <w:color w:val="000000"/>
          <w:sz w:val="24"/>
        </w:rPr>
        <w:t>-MT</w:t>
      </w:r>
      <w:r w:rsidR="009368FE" w:rsidRPr="00762992">
        <w:rPr>
          <w:rFonts w:ascii="Times New Roman" w:hAnsi="Times New Roman" w:cs="Times New Roman"/>
          <w:color w:val="000000"/>
          <w:sz w:val="24"/>
        </w:rPr>
        <w:t xml:space="preserve">, </w:t>
      </w:r>
      <w:r w:rsidR="00CC1BCE" w:rsidRPr="00762992">
        <w:rPr>
          <w:rFonts w:ascii="Times New Roman" w:hAnsi="Times New Roman" w:cs="Times New Roman"/>
          <w:color w:val="000000"/>
          <w:sz w:val="24"/>
        </w:rPr>
        <w:t>2</w:t>
      </w:r>
      <w:r w:rsidR="00762992">
        <w:rPr>
          <w:rFonts w:ascii="Times New Roman" w:hAnsi="Times New Roman" w:cs="Times New Roman"/>
          <w:color w:val="000000"/>
          <w:sz w:val="24"/>
        </w:rPr>
        <w:t>3</w:t>
      </w:r>
      <w:r w:rsidR="009368FE" w:rsidRPr="00762992">
        <w:rPr>
          <w:rFonts w:ascii="Times New Roman" w:hAnsi="Times New Roman" w:cs="Times New Roman"/>
          <w:color w:val="000000"/>
          <w:sz w:val="24"/>
        </w:rPr>
        <w:t xml:space="preserve"> de </w:t>
      </w:r>
      <w:r w:rsidR="00762992">
        <w:rPr>
          <w:rFonts w:ascii="Times New Roman" w:hAnsi="Times New Roman" w:cs="Times New Roman"/>
          <w:color w:val="000000"/>
          <w:sz w:val="24"/>
        </w:rPr>
        <w:t>setembro</w:t>
      </w:r>
      <w:r w:rsidR="009368FE" w:rsidRPr="00762992">
        <w:rPr>
          <w:rFonts w:ascii="Times New Roman" w:hAnsi="Times New Roman" w:cs="Times New Roman"/>
          <w:color w:val="000000"/>
          <w:sz w:val="24"/>
        </w:rPr>
        <w:t xml:space="preserve"> de 20</w:t>
      </w:r>
      <w:r w:rsidR="00762992">
        <w:rPr>
          <w:rFonts w:ascii="Times New Roman" w:hAnsi="Times New Roman" w:cs="Times New Roman"/>
          <w:color w:val="000000"/>
          <w:sz w:val="24"/>
        </w:rPr>
        <w:t>25</w:t>
      </w:r>
      <w:r w:rsidR="009368FE" w:rsidRPr="00762992">
        <w:rPr>
          <w:rFonts w:ascii="Times New Roman" w:hAnsi="Times New Roman" w:cs="Times New Roman"/>
          <w:color w:val="000000"/>
          <w:sz w:val="24"/>
        </w:rPr>
        <w:t>.</w:t>
      </w:r>
    </w:p>
    <w:p w14:paraId="45937C4B" w14:textId="77777777" w:rsidR="007F61CE" w:rsidRPr="00762992" w:rsidRDefault="007F61CE" w:rsidP="00AA066A">
      <w:pPr>
        <w:jc w:val="center"/>
        <w:rPr>
          <w:rFonts w:ascii="Times New Roman" w:hAnsi="Times New Roman" w:cs="Times New Roman"/>
          <w:color w:val="000000"/>
          <w:sz w:val="24"/>
        </w:rPr>
      </w:pPr>
    </w:p>
    <w:p w14:paraId="461432E5" w14:textId="0C1BD50F" w:rsidR="007F61CE" w:rsidRDefault="007F61CE" w:rsidP="00AA066A">
      <w:pPr>
        <w:jc w:val="center"/>
        <w:rPr>
          <w:rFonts w:ascii="Times New Roman" w:hAnsi="Times New Roman" w:cs="Times New Roman"/>
          <w:color w:val="000000"/>
          <w:sz w:val="24"/>
        </w:rPr>
      </w:pPr>
    </w:p>
    <w:p w14:paraId="2DBF6F14" w14:textId="77777777" w:rsidR="008B6AAD" w:rsidRPr="00762992" w:rsidRDefault="008B6AAD" w:rsidP="0091158B">
      <w:pPr>
        <w:rPr>
          <w:rFonts w:ascii="Times New Roman" w:hAnsi="Times New Roman" w:cs="Times New Roman"/>
          <w:color w:val="000000"/>
          <w:sz w:val="24"/>
        </w:rPr>
      </w:pPr>
    </w:p>
    <w:p w14:paraId="0FF15961" w14:textId="77777777" w:rsidR="00293FF3" w:rsidRPr="00762992" w:rsidRDefault="00293FF3" w:rsidP="00AA066A">
      <w:pPr>
        <w:jc w:val="center"/>
        <w:rPr>
          <w:rFonts w:ascii="Times New Roman" w:hAnsi="Times New Roman" w:cs="Times New Roman"/>
          <w:color w:val="000000"/>
          <w:sz w:val="24"/>
        </w:rPr>
      </w:pPr>
    </w:p>
    <w:p w14:paraId="38FE9E14" w14:textId="504898D4" w:rsidR="00B531F0" w:rsidRPr="00762992" w:rsidRDefault="008B6AAD" w:rsidP="00AA066A">
      <w:pPr>
        <w:jc w:val="center"/>
        <w:rPr>
          <w:rFonts w:ascii="Times New Roman" w:hAnsi="Times New Roman" w:cs="Times New Roman"/>
          <w:bCs/>
          <w:iCs/>
          <w:color w:val="000000"/>
          <w:sz w:val="24"/>
        </w:rPr>
      </w:pPr>
      <w:r>
        <w:rPr>
          <w:rFonts w:ascii="Times New Roman" w:hAnsi="Times New Roman" w:cs="Times New Roman"/>
          <w:b/>
          <w:sz w:val="24"/>
        </w:rPr>
        <w:t>LORRANE CRISTINE ALEIXO DA SILVA</w:t>
      </w:r>
    </w:p>
    <w:p w14:paraId="1B0335D1" w14:textId="77777777" w:rsidR="009368FE" w:rsidRPr="00762992" w:rsidRDefault="009368FE" w:rsidP="00AA066A">
      <w:pPr>
        <w:jc w:val="center"/>
        <w:rPr>
          <w:rFonts w:ascii="Times New Roman" w:hAnsi="Times New Roman" w:cs="Times New Roman"/>
          <w:sz w:val="24"/>
        </w:rPr>
      </w:pPr>
      <w:r w:rsidRPr="00762992">
        <w:rPr>
          <w:rFonts w:ascii="Times New Roman" w:hAnsi="Times New Roman" w:cs="Times New Roman"/>
          <w:bCs/>
          <w:iCs/>
          <w:color w:val="000000"/>
          <w:sz w:val="24"/>
        </w:rPr>
        <w:t>Agente de Contratação</w:t>
      </w:r>
    </w:p>
    <w:p w14:paraId="65345084" w14:textId="77777777" w:rsidR="00FF0582" w:rsidRPr="00762992" w:rsidRDefault="00FF0582" w:rsidP="001101DF">
      <w:pPr>
        <w:jc w:val="both"/>
        <w:rPr>
          <w:rFonts w:ascii="Times New Roman" w:hAnsi="Times New Roman" w:cs="Times New Roman"/>
          <w:sz w:val="24"/>
          <w:lang w:eastAsia="en-US"/>
        </w:rPr>
      </w:pPr>
    </w:p>
    <w:p w14:paraId="2301BDA2" w14:textId="77777777" w:rsidR="00AF62F4" w:rsidRPr="00762992" w:rsidRDefault="00AF62F4" w:rsidP="001101DF">
      <w:pPr>
        <w:jc w:val="center"/>
        <w:rPr>
          <w:rFonts w:ascii="Times New Roman" w:hAnsi="Times New Roman" w:cs="Times New Roman"/>
          <w:b/>
          <w:bCs/>
          <w:sz w:val="24"/>
          <w:lang w:eastAsia="en-US"/>
        </w:rPr>
      </w:pPr>
    </w:p>
    <w:p w14:paraId="14D4B5FD" w14:textId="77777777" w:rsidR="00AF62F4" w:rsidRPr="00762992" w:rsidRDefault="00AF62F4" w:rsidP="001101DF">
      <w:pPr>
        <w:jc w:val="center"/>
        <w:rPr>
          <w:rFonts w:ascii="Times New Roman" w:hAnsi="Times New Roman" w:cs="Times New Roman"/>
          <w:b/>
          <w:bCs/>
          <w:sz w:val="24"/>
          <w:lang w:eastAsia="en-US"/>
        </w:rPr>
      </w:pPr>
    </w:p>
    <w:p w14:paraId="3F565EFC" w14:textId="77777777" w:rsidR="00CC1BCE" w:rsidRPr="00762992" w:rsidRDefault="00CC1BCE" w:rsidP="001101DF">
      <w:pPr>
        <w:jc w:val="center"/>
        <w:rPr>
          <w:rFonts w:ascii="Times New Roman" w:hAnsi="Times New Roman" w:cs="Times New Roman"/>
          <w:b/>
          <w:bCs/>
          <w:sz w:val="24"/>
          <w:lang w:eastAsia="en-US"/>
        </w:rPr>
      </w:pPr>
    </w:p>
    <w:p w14:paraId="6F86CC99" w14:textId="7234CFA6" w:rsidR="00AF62F4" w:rsidRDefault="00AF62F4" w:rsidP="001101DF">
      <w:pPr>
        <w:jc w:val="center"/>
        <w:rPr>
          <w:rFonts w:ascii="Times New Roman" w:hAnsi="Times New Roman" w:cs="Times New Roman"/>
          <w:b/>
          <w:bCs/>
          <w:sz w:val="24"/>
          <w:lang w:eastAsia="en-US"/>
        </w:rPr>
      </w:pPr>
    </w:p>
    <w:p w14:paraId="6F0F0A37" w14:textId="2F07C403" w:rsidR="00F06368" w:rsidRDefault="00F06368" w:rsidP="001101DF">
      <w:pPr>
        <w:jc w:val="center"/>
        <w:rPr>
          <w:rFonts w:ascii="Times New Roman" w:hAnsi="Times New Roman" w:cs="Times New Roman"/>
          <w:b/>
          <w:bCs/>
          <w:sz w:val="24"/>
          <w:lang w:eastAsia="en-US"/>
        </w:rPr>
      </w:pPr>
    </w:p>
    <w:p w14:paraId="57F76D72" w14:textId="4A2E9DC2" w:rsidR="00F06368" w:rsidRDefault="00F06368" w:rsidP="001101DF">
      <w:pPr>
        <w:jc w:val="center"/>
        <w:rPr>
          <w:rFonts w:ascii="Times New Roman" w:hAnsi="Times New Roman" w:cs="Times New Roman"/>
          <w:b/>
          <w:bCs/>
          <w:sz w:val="24"/>
          <w:lang w:eastAsia="en-US"/>
        </w:rPr>
      </w:pPr>
    </w:p>
    <w:p w14:paraId="7966F22A" w14:textId="7D653B87" w:rsidR="00F06368" w:rsidRDefault="00F06368" w:rsidP="001101DF">
      <w:pPr>
        <w:jc w:val="center"/>
        <w:rPr>
          <w:rFonts w:ascii="Times New Roman" w:hAnsi="Times New Roman" w:cs="Times New Roman"/>
          <w:b/>
          <w:bCs/>
          <w:sz w:val="24"/>
          <w:lang w:eastAsia="en-US"/>
        </w:rPr>
      </w:pPr>
    </w:p>
    <w:p w14:paraId="2FA99711" w14:textId="181525BE" w:rsidR="00F06368" w:rsidRDefault="00F06368" w:rsidP="001101DF">
      <w:pPr>
        <w:jc w:val="center"/>
        <w:rPr>
          <w:rFonts w:ascii="Times New Roman" w:hAnsi="Times New Roman" w:cs="Times New Roman"/>
          <w:b/>
          <w:bCs/>
          <w:sz w:val="24"/>
          <w:lang w:eastAsia="en-US"/>
        </w:rPr>
      </w:pPr>
    </w:p>
    <w:p w14:paraId="7E55B732" w14:textId="3961FCD0" w:rsidR="00F06368" w:rsidRDefault="00F06368" w:rsidP="001101DF">
      <w:pPr>
        <w:jc w:val="center"/>
        <w:rPr>
          <w:rFonts w:ascii="Times New Roman" w:hAnsi="Times New Roman" w:cs="Times New Roman"/>
          <w:b/>
          <w:bCs/>
          <w:sz w:val="24"/>
          <w:lang w:eastAsia="en-US"/>
        </w:rPr>
      </w:pPr>
    </w:p>
    <w:p w14:paraId="7F2C96F1" w14:textId="6CA7A484" w:rsidR="00F06368" w:rsidRDefault="00F06368" w:rsidP="001101DF">
      <w:pPr>
        <w:jc w:val="center"/>
        <w:rPr>
          <w:rFonts w:ascii="Times New Roman" w:hAnsi="Times New Roman" w:cs="Times New Roman"/>
          <w:b/>
          <w:bCs/>
          <w:sz w:val="24"/>
          <w:lang w:eastAsia="en-US"/>
        </w:rPr>
      </w:pPr>
    </w:p>
    <w:p w14:paraId="765F5DA7" w14:textId="4398B9B1" w:rsidR="00F06368" w:rsidRDefault="00F06368" w:rsidP="001101DF">
      <w:pPr>
        <w:jc w:val="center"/>
        <w:rPr>
          <w:rFonts w:ascii="Times New Roman" w:hAnsi="Times New Roman" w:cs="Times New Roman"/>
          <w:b/>
          <w:bCs/>
          <w:sz w:val="24"/>
          <w:lang w:eastAsia="en-US"/>
        </w:rPr>
      </w:pPr>
    </w:p>
    <w:p w14:paraId="5518960A" w14:textId="2B40D633" w:rsidR="00F06368" w:rsidRDefault="00F06368" w:rsidP="001101DF">
      <w:pPr>
        <w:jc w:val="center"/>
        <w:rPr>
          <w:rFonts w:ascii="Times New Roman" w:hAnsi="Times New Roman" w:cs="Times New Roman"/>
          <w:b/>
          <w:bCs/>
          <w:sz w:val="24"/>
          <w:lang w:eastAsia="en-US"/>
        </w:rPr>
      </w:pPr>
    </w:p>
    <w:p w14:paraId="716630D3" w14:textId="786C07BC" w:rsidR="00F06368" w:rsidRDefault="00F06368" w:rsidP="001101DF">
      <w:pPr>
        <w:jc w:val="center"/>
        <w:rPr>
          <w:rFonts w:ascii="Times New Roman" w:hAnsi="Times New Roman" w:cs="Times New Roman"/>
          <w:b/>
          <w:bCs/>
          <w:sz w:val="24"/>
          <w:lang w:eastAsia="en-US"/>
        </w:rPr>
      </w:pPr>
    </w:p>
    <w:p w14:paraId="6371A584" w14:textId="19E79A4A" w:rsidR="00F06368" w:rsidRDefault="00F06368" w:rsidP="001101DF">
      <w:pPr>
        <w:jc w:val="center"/>
        <w:rPr>
          <w:rFonts w:ascii="Times New Roman" w:hAnsi="Times New Roman" w:cs="Times New Roman"/>
          <w:b/>
          <w:bCs/>
          <w:sz w:val="24"/>
          <w:lang w:eastAsia="en-US"/>
        </w:rPr>
      </w:pPr>
    </w:p>
    <w:p w14:paraId="6516BA7C" w14:textId="33FD0A54" w:rsidR="00F06368" w:rsidRDefault="00F06368" w:rsidP="001101DF">
      <w:pPr>
        <w:jc w:val="center"/>
        <w:rPr>
          <w:rFonts w:ascii="Times New Roman" w:hAnsi="Times New Roman" w:cs="Times New Roman"/>
          <w:b/>
          <w:bCs/>
          <w:sz w:val="24"/>
          <w:lang w:eastAsia="en-US"/>
        </w:rPr>
      </w:pPr>
    </w:p>
    <w:p w14:paraId="0D8205D8" w14:textId="5026F454" w:rsidR="00F06368" w:rsidRDefault="00F06368" w:rsidP="001101DF">
      <w:pPr>
        <w:jc w:val="center"/>
        <w:rPr>
          <w:rFonts w:ascii="Times New Roman" w:hAnsi="Times New Roman" w:cs="Times New Roman"/>
          <w:b/>
          <w:bCs/>
          <w:sz w:val="24"/>
          <w:lang w:eastAsia="en-US"/>
        </w:rPr>
      </w:pPr>
    </w:p>
    <w:p w14:paraId="01781196" w14:textId="76475D83" w:rsidR="00F06368" w:rsidRDefault="00F06368" w:rsidP="001101DF">
      <w:pPr>
        <w:jc w:val="center"/>
        <w:rPr>
          <w:rFonts w:ascii="Times New Roman" w:hAnsi="Times New Roman" w:cs="Times New Roman"/>
          <w:b/>
          <w:bCs/>
          <w:sz w:val="24"/>
          <w:lang w:eastAsia="en-US"/>
        </w:rPr>
      </w:pPr>
    </w:p>
    <w:p w14:paraId="70E9156B" w14:textId="77777777" w:rsidR="00F06368" w:rsidRPr="003308B3" w:rsidRDefault="00F06368" w:rsidP="00F06368">
      <w:pPr>
        <w:jc w:val="center"/>
        <w:rPr>
          <w:rFonts w:cs="Arial"/>
          <w:b/>
          <w:sz w:val="24"/>
          <w:szCs w:val="20"/>
          <w:u w:val="single"/>
        </w:rPr>
      </w:pPr>
      <w:r w:rsidRPr="003308B3">
        <w:rPr>
          <w:rFonts w:cs="Arial"/>
          <w:b/>
          <w:sz w:val="24"/>
          <w:szCs w:val="20"/>
          <w:u w:val="single"/>
        </w:rPr>
        <w:t>ANEXO I – TERMO DE REFERENCIA</w:t>
      </w:r>
    </w:p>
    <w:p w14:paraId="38E7A8E0" w14:textId="77777777" w:rsidR="00F06368" w:rsidRPr="003308B3" w:rsidRDefault="00F06368" w:rsidP="00F06368">
      <w:pPr>
        <w:rPr>
          <w:rFonts w:cs="Arial"/>
          <w:b/>
          <w:szCs w:val="20"/>
          <w:u w:val="single"/>
        </w:rPr>
      </w:pPr>
    </w:p>
    <w:tbl>
      <w:tblPr>
        <w:tblW w:w="5000" w:type="pct"/>
        <w:tblLook w:val="04A0" w:firstRow="1" w:lastRow="0" w:firstColumn="1" w:lastColumn="0" w:noHBand="0" w:noVBand="1"/>
      </w:tblPr>
      <w:tblGrid>
        <w:gridCol w:w="9354"/>
      </w:tblGrid>
      <w:tr w:rsidR="00F06368" w:rsidRPr="003308B3" w14:paraId="6C8D39FF" w14:textId="77777777" w:rsidTr="00085462">
        <w:trPr>
          <w:trHeight w:val="409"/>
        </w:trPr>
        <w:tc>
          <w:tcPr>
            <w:tcW w:w="5000" w:type="pct"/>
            <w:vAlign w:val="center"/>
          </w:tcPr>
          <w:p w14:paraId="2A466EB8" w14:textId="77777777" w:rsidR="00F06368" w:rsidRPr="00E02CFA" w:rsidRDefault="00F06368" w:rsidP="00085462">
            <w:pPr>
              <w:jc w:val="both"/>
              <w:rPr>
                <w:rFonts w:cs="Arial"/>
                <w:b/>
                <w:sz w:val="21"/>
                <w:szCs w:val="21"/>
              </w:rPr>
            </w:pPr>
            <w:r w:rsidRPr="00E02CFA">
              <w:rPr>
                <w:rFonts w:cs="Arial"/>
                <w:b/>
                <w:sz w:val="21"/>
                <w:szCs w:val="21"/>
              </w:rPr>
              <w:t xml:space="preserve">1. DO OBJETO E VALOR: </w:t>
            </w:r>
          </w:p>
          <w:p w14:paraId="6B125E69" w14:textId="77777777" w:rsidR="00F06368" w:rsidRPr="008C6A20" w:rsidRDefault="00F06368" w:rsidP="00085462">
            <w:pPr>
              <w:jc w:val="both"/>
              <w:rPr>
                <w:rFonts w:cs="Arial"/>
                <w:b/>
                <w:sz w:val="21"/>
                <w:szCs w:val="21"/>
                <w:bdr w:val="none" w:sz="0" w:space="0" w:color="auto" w:frame="1"/>
              </w:rPr>
            </w:pPr>
            <w:r w:rsidRPr="00E02CFA">
              <w:rPr>
                <w:rFonts w:cs="Arial"/>
                <w:sz w:val="21"/>
                <w:szCs w:val="21"/>
              </w:rPr>
              <w:t>1.1.</w:t>
            </w:r>
            <w:r w:rsidRPr="00E02CFA">
              <w:rPr>
                <w:rFonts w:cs="Arial"/>
                <w:b/>
                <w:sz w:val="21"/>
                <w:szCs w:val="21"/>
              </w:rPr>
              <w:t xml:space="preserve"> </w:t>
            </w:r>
            <w:r w:rsidRPr="00E02CFA">
              <w:rPr>
                <w:rFonts w:cs="Arial"/>
                <w:sz w:val="21"/>
                <w:szCs w:val="21"/>
              </w:rPr>
              <w:t xml:space="preserve">Trata-se o presente processo, a dispensa de licitação para a </w:t>
            </w:r>
            <w:r w:rsidRPr="00E02CFA">
              <w:rPr>
                <w:rFonts w:cs="Arial"/>
                <w:b/>
                <w:sz w:val="21"/>
                <w:szCs w:val="21"/>
              </w:rPr>
              <w:t>aquisição de 01 (uma) televisão e 03 (tendas) para atender as necessidades da Secretaria Municipal de Educação</w:t>
            </w:r>
            <w:r w:rsidRPr="008C6A20">
              <w:rPr>
                <w:rFonts w:eastAsia="Arial Unicode MS" w:cs="Arial"/>
                <w:b/>
                <w:sz w:val="21"/>
                <w:szCs w:val="21"/>
                <w:bdr w:val="none" w:sz="0" w:space="0" w:color="auto" w:frame="1"/>
              </w:rPr>
              <w:t>.</w:t>
            </w:r>
          </w:p>
          <w:p w14:paraId="3ABCCC9E" w14:textId="550EF686" w:rsidR="00F06368" w:rsidRPr="00E02CFA" w:rsidRDefault="00F06368" w:rsidP="00085462">
            <w:pPr>
              <w:jc w:val="both"/>
              <w:rPr>
                <w:rFonts w:eastAsia="Arial Unicode MS" w:cs="Arial"/>
                <w:sz w:val="21"/>
                <w:szCs w:val="21"/>
              </w:rPr>
            </w:pPr>
            <w:r w:rsidRPr="00E02CFA">
              <w:rPr>
                <w:rFonts w:cs="Arial"/>
                <w:sz w:val="21"/>
                <w:szCs w:val="21"/>
              </w:rPr>
              <w:t>1.2.</w:t>
            </w:r>
            <w:r w:rsidRPr="00E02CFA">
              <w:rPr>
                <w:rFonts w:cs="Arial"/>
                <w:b/>
                <w:sz w:val="21"/>
                <w:szCs w:val="21"/>
              </w:rPr>
              <w:t xml:space="preserve"> </w:t>
            </w:r>
            <w:r w:rsidRPr="00E02CFA">
              <w:rPr>
                <w:rFonts w:cs="Arial"/>
                <w:sz w:val="21"/>
                <w:szCs w:val="21"/>
              </w:rPr>
              <w:t xml:space="preserve">Para a execução </w:t>
            </w:r>
            <w:r w:rsidRPr="00E02CFA">
              <w:rPr>
                <w:rFonts w:cs="Arial"/>
                <w:sz w:val="21"/>
                <w:szCs w:val="21"/>
              </w:rPr>
              <w:t>dos fornecimentos</w:t>
            </w:r>
            <w:r w:rsidRPr="00E02CFA">
              <w:rPr>
                <w:rFonts w:cs="Arial"/>
                <w:sz w:val="21"/>
                <w:szCs w:val="21"/>
              </w:rPr>
              <w:t xml:space="preserve"> o valor bruto total é de </w:t>
            </w:r>
            <w:r w:rsidRPr="00E02CFA">
              <w:rPr>
                <w:rFonts w:cs="Arial"/>
                <w:b/>
                <w:sz w:val="21"/>
                <w:szCs w:val="21"/>
              </w:rPr>
              <w:t xml:space="preserve">R$ </w:t>
            </w:r>
            <w:r w:rsidRPr="00E02CFA">
              <w:rPr>
                <w:rFonts w:eastAsia="Arial Unicode MS" w:cs="Arial"/>
                <w:b/>
                <w:sz w:val="21"/>
                <w:szCs w:val="21"/>
              </w:rPr>
              <w:t>35.496,00 (trinta e cinco mil, quatrocentos e noventa e seis reais)</w:t>
            </w:r>
            <w:r w:rsidRPr="00E02CFA">
              <w:rPr>
                <w:rFonts w:eastAsia="Arial Unicode MS" w:cs="Arial"/>
                <w:sz w:val="21"/>
                <w:szCs w:val="21"/>
              </w:rPr>
              <w:t>, conforme quantitades e valores abaixo descritos:</w:t>
            </w:r>
          </w:p>
          <w:p w14:paraId="7802A795" w14:textId="77777777" w:rsidR="00F06368" w:rsidRPr="00E02CFA" w:rsidRDefault="00F06368" w:rsidP="00085462">
            <w:pPr>
              <w:jc w:val="both"/>
              <w:rPr>
                <w:rFonts w:eastAsia="Arial Unicode MS" w:cs="Arial"/>
                <w:sz w:val="21"/>
                <w:szCs w:val="21"/>
              </w:rPr>
            </w:pPr>
          </w:p>
          <w:tbl>
            <w:tblPr>
              <w:tblW w:w="496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12"/>
              <w:gridCol w:w="803"/>
              <w:gridCol w:w="678"/>
              <w:gridCol w:w="5936"/>
              <w:gridCol w:w="1030"/>
            </w:tblGrid>
            <w:tr w:rsidR="00F06368" w:rsidRPr="00410CD3" w14:paraId="32A7E5F2" w14:textId="77777777" w:rsidTr="00085462">
              <w:trPr>
                <w:trHeight w:val="227"/>
              </w:trPr>
              <w:tc>
                <w:tcPr>
                  <w:tcW w:w="339" w:type="pct"/>
                  <w:shd w:val="clear" w:color="auto" w:fill="auto"/>
                  <w:vAlign w:val="center"/>
                  <w:hideMark/>
                </w:tcPr>
                <w:p w14:paraId="18E3E555" w14:textId="77777777" w:rsidR="00F06368" w:rsidRPr="001150BC" w:rsidRDefault="00F06368" w:rsidP="00085462">
                  <w:pPr>
                    <w:tabs>
                      <w:tab w:val="left" w:pos="8640"/>
                    </w:tabs>
                    <w:jc w:val="center"/>
                    <w:rPr>
                      <w:rFonts w:cs="Arial"/>
                      <w:b/>
                      <w:bCs/>
                      <w:color w:val="000000"/>
                      <w:szCs w:val="20"/>
                    </w:rPr>
                  </w:pPr>
                  <w:r w:rsidRPr="001150BC">
                    <w:rPr>
                      <w:rFonts w:cs="Arial"/>
                      <w:b/>
                      <w:bCs/>
                      <w:color w:val="000000"/>
                      <w:szCs w:val="20"/>
                    </w:rPr>
                    <w:t>Item</w:t>
                  </w:r>
                </w:p>
              </w:tc>
              <w:tc>
                <w:tcPr>
                  <w:tcW w:w="444" w:type="pct"/>
                  <w:shd w:val="clear" w:color="auto" w:fill="auto"/>
                  <w:vAlign w:val="center"/>
                  <w:hideMark/>
                </w:tcPr>
                <w:p w14:paraId="79E1BE6C" w14:textId="77777777" w:rsidR="00F06368" w:rsidRPr="001150BC" w:rsidRDefault="00F06368" w:rsidP="00085462">
                  <w:pPr>
                    <w:tabs>
                      <w:tab w:val="left" w:pos="8640"/>
                    </w:tabs>
                    <w:jc w:val="center"/>
                    <w:rPr>
                      <w:rFonts w:cs="Arial"/>
                      <w:b/>
                      <w:bCs/>
                      <w:color w:val="000000"/>
                      <w:szCs w:val="20"/>
                    </w:rPr>
                  </w:pPr>
                  <w:r w:rsidRPr="001150BC">
                    <w:rPr>
                      <w:rFonts w:cs="Arial"/>
                      <w:b/>
                      <w:bCs/>
                      <w:color w:val="000000"/>
                      <w:szCs w:val="20"/>
                    </w:rPr>
                    <w:t>Quant</w:t>
                  </w:r>
                </w:p>
              </w:tc>
              <w:tc>
                <w:tcPr>
                  <w:tcW w:w="375" w:type="pct"/>
                  <w:shd w:val="clear" w:color="auto" w:fill="auto"/>
                  <w:vAlign w:val="center"/>
                  <w:hideMark/>
                </w:tcPr>
                <w:p w14:paraId="64533F8D" w14:textId="77777777" w:rsidR="00F06368" w:rsidRPr="001150BC" w:rsidRDefault="00F06368" w:rsidP="00085462">
                  <w:pPr>
                    <w:tabs>
                      <w:tab w:val="left" w:pos="8640"/>
                    </w:tabs>
                    <w:jc w:val="center"/>
                    <w:rPr>
                      <w:rFonts w:cs="Arial"/>
                      <w:b/>
                      <w:bCs/>
                      <w:color w:val="000000"/>
                      <w:szCs w:val="20"/>
                    </w:rPr>
                  </w:pPr>
                  <w:r w:rsidRPr="001150BC">
                    <w:rPr>
                      <w:rFonts w:cs="Arial"/>
                      <w:b/>
                      <w:bCs/>
                      <w:color w:val="000000"/>
                      <w:szCs w:val="20"/>
                    </w:rPr>
                    <w:t>Unid.</w:t>
                  </w:r>
                </w:p>
              </w:tc>
              <w:tc>
                <w:tcPr>
                  <w:tcW w:w="3277" w:type="pct"/>
                  <w:shd w:val="clear" w:color="auto" w:fill="auto"/>
                  <w:vAlign w:val="center"/>
                  <w:hideMark/>
                </w:tcPr>
                <w:p w14:paraId="68B9EA0C" w14:textId="77777777" w:rsidR="00F06368" w:rsidRPr="001150BC" w:rsidRDefault="00F06368" w:rsidP="00085462">
                  <w:pPr>
                    <w:tabs>
                      <w:tab w:val="left" w:pos="8640"/>
                    </w:tabs>
                    <w:jc w:val="center"/>
                    <w:rPr>
                      <w:rFonts w:cs="Arial"/>
                      <w:b/>
                      <w:bCs/>
                      <w:color w:val="000000"/>
                      <w:szCs w:val="20"/>
                    </w:rPr>
                  </w:pPr>
                  <w:r w:rsidRPr="001150BC">
                    <w:rPr>
                      <w:rFonts w:cs="Arial"/>
                      <w:b/>
                      <w:bCs/>
                      <w:color w:val="000000"/>
                      <w:szCs w:val="20"/>
                    </w:rPr>
                    <w:t>Especificação detalhada do objeto</w:t>
                  </w:r>
                </w:p>
              </w:tc>
              <w:tc>
                <w:tcPr>
                  <w:tcW w:w="565" w:type="pct"/>
                  <w:shd w:val="clear" w:color="auto" w:fill="auto"/>
                  <w:vAlign w:val="center"/>
                  <w:hideMark/>
                </w:tcPr>
                <w:p w14:paraId="3F54C8CB" w14:textId="77777777" w:rsidR="00F06368" w:rsidRPr="001150BC" w:rsidRDefault="00F06368" w:rsidP="00085462">
                  <w:pPr>
                    <w:tabs>
                      <w:tab w:val="left" w:pos="8640"/>
                    </w:tabs>
                    <w:jc w:val="center"/>
                    <w:rPr>
                      <w:rFonts w:cs="Arial"/>
                      <w:b/>
                      <w:bCs/>
                      <w:color w:val="000000"/>
                      <w:szCs w:val="20"/>
                    </w:rPr>
                  </w:pPr>
                  <w:r w:rsidRPr="001150BC">
                    <w:rPr>
                      <w:rFonts w:cs="Arial"/>
                      <w:b/>
                      <w:bCs/>
                      <w:color w:val="000000"/>
                      <w:szCs w:val="20"/>
                    </w:rPr>
                    <w:t>R$ total</w:t>
                  </w:r>
                </w:p>
              </w:tc>
            </w:tr>
            <w:tr w:rsidR="00F06368" w:rsidRPr="00410CD3" w14:paraId="7F38DC6A" w14:textId="77777777" w:rsidTr="00085462">
              <w:trPr>
                <w:trHeight w:val="227"/>
              </w:trPr>
              <w:tc>
                <w:tcPr>
                  <w:tcW w:w="339" w:type="pct"/>
                  <w:shd w:val="clear" w:color="auto" w:fill="auto"/>
                  <w:vAlign w:val="center"/>
                  <w:hideMark/>
                </w:tcPr>
                <w:p w14:paraId="6E2D325A" w14:textId="77777777" w:rsidR="00F06368" w:rsidRPr="001150BC" w:rsidRDefault="00F06368" w:rsidP="00085462">
                  <w:pPr>
                    <w:tabs>
                      <w:tab w:val="left" w:pos="8640"/>
                    </w:tabs>
                    <w:jc w:val="center"/>
                    <w:rPr>
                      <w:rFonts w:cs="Arial"/>
                      <w:color w:val="000000"/>
                      <w:szCs w:val="20"/>
                    </w:rPr>
                  </w:pPr>
                  <w:r w:rsidRPr="001150BC">
                    <w:rPr>
                      <w:rFonts w:cs="Arial"/>
                      <w:color w:val="000000"/>
                      <w:szCs w:val="20"/>
                    </w:rPr>
                    <w:t>01</w:t>
                  </w:r>
                </w:p>
              </w:tc>
              <w:tc>
                <w:tcPr>
                  <w:tcW w:w="444" w:type="pct"/>
                  <w:shd w:val="clear" w:color="auto" w:fill="auto"/>
                  <w:vAlign w:val="center"/>
                  <w:hideMark/>
                </w:tcPr>
                <w:p w14:paraId="56F1A4CC" w14:textId="77777777" w:rsidR="00F06368" w:rsidRPr="001150BC" w:rsidRDefault="00F06368" w:rsidP="00085462">
                  <w:pPr>
                    <w:tabs>
                      <w:tab w:val="left" w:pos="8640"/>
                    </w:tabs>
                    <w:jc w:val="center"/>
                    <w:rPr>
                      <w:rFonts w:cs="Arial"/>
                      <w:color w:val="000000"/>
                      <w:szCs w:val="20"/>
                    </w:rPr>
                  </w:pPr>
                  <w:r w:rsidRPr="001150BC">
                    <w:rPr>
                      <w:rFonts w:cs="Arial"/>
                      <w:color w:val="000000"/>
                      <w:szCs w:val="20"/>
                    </w:rPr>
                    <w:t>01</w:t>
                  </w:r>
                </w:p>
              </w:tc>
              <w:tc>
                <w:tcPr>
                  <w:tcW w:w="375" w:type="pct"/>
                  <w:shd w:val="clear" w:color="auto" w:fill="auto"/>
                  <w:vAlign w:val="center"/>
                  <w:hideMark/>
                </w:tcPr>
                <w:p w14:paraId="0F4C1AED" w14:textId="77777777" w:rsidR="00F06368" w:rsidRPr="001150BC" w:rsidRDefault="00F06368" w:rsidP="00085462">
                  <w:pPr>
                    <w:tabs>
                      <w:tab w:val="left" w:pos="8640"/>
                    </w:tabs>
                    <w:jc w:val="center"/>
                    <w:rPr>
                      <w:rFonts w:cs="Arial"/>
                      <w:color w:val="000000"/>
                      <w:szCs w:val="20"/>
                    </w:rPr>
                  </w:pPr>
                  <w:r w:rsidRPr="001150BC">
                    <w:rPr>
                      <w:rFonts w:cs="Arial"/>
                      <w:color w:val="000000"/>
                      <w:szCs w:val="20"/>
                    </w:rPr>
                    <w:t>Unid.</w:t>
                  </w:r>
                </w:p>
              </w:tc>
              <w:tc>
                <w:tcPr>
                  <w:tcW w:w="3277" w:type="pct"/>
                  <w:shd w:val="clear" w:color="auto" w:fill="auto"/>
                  <w:vAlign w:val="center"/>
                  <w:hideMark/>
                </w:tcPr>
                <w:p w14:paraId="75B1B064" w14:textId="77777777" w:rsidR="00F06368" w:rsidRPr="00410CD3" w:rsidRDefault="00F06368" w:rsidP="00085462">
                  <w:pPr>
                    <w:pStyle w:val="Default"/>
                    <w:jc w:val="both"/>
                    <w:rPr>
                      <w:rFonts w:ascii="Arial" w:hAnsi="Arial" w:cs="Arial"/>
                      <w:sz w:val="20"/>
                      <w:szCs w:val="20"/>
                    </w:rPr>
                  </w:pPr>
                  <w:r w:rsidRPr="00410CD3">
                    <w:rPr>
                      <w:rFonts w:ascii="Arial" w:hAnsi="Arial" w:cs="Arial"/>
                      <w:b/>
                      <w:bCs/>
                      <w:sz w:val="20"/>
                      <w:szCs w:val="20"/>
                    </w:rPr>
                    <w:t>Televisão, tamanho mínimo de 55 Polegadas</w:t>
                  </w:r>
                  <w:r w:rsidRPr="00410CD3">
                    <w:rPr>
                      <w:rFonts w:ascii="Arial" w:hAnsi="Arial" w:cs="Arial"/>
                      <w:bCs/>
                      <w:sz w:val="20"/>
                      <w:szCs w:val="20"/>
                    </w:rPr>
                    <w:t>. Sistema operacional: android. Tecnologia do visor: 4k. Resolução:4K, Taxa de atualização:</w:t>
                  </w:r>
                  <w:r w:rsidRPr="00410CD3">
                    <w:rPr>
                      <w:rFonts w:ascii="Arial" w:hAnsi="Arial" w:cs="Arial"/>
                      <w:bCs/>
                      <w:sz w:val="20"/>
                      <w:szCs w:val="20"/>
                    </w:rPr>
                    <w:tab/>
                    <w:t>144 Hz. Características especiais: Plana. Componentes incluídos: Power Cable, Remote Control, Stand. Tecnologia de conectividade: Bluetooth, wireless, usb, hdmi. Dimensões do produto:</w:t>
                  </w:r>
                  <w:r w:rsidRPr="00410CD3">
                    <w:rPr>
                      <w:rFonts w:ascii="Arial" w:hAnsi="Arial" w:cs="Arial"/>
                      <w:bCs/>
                      <w:sz w:val="20"/>
                      <w:szCs w:val="20"/>
                    </w:rPr>
                    <w:tab/>
                    <w:t>26,5P x 122,5L x 77,4 centímetros. Processador com AI, Alexa Built-in. Design: LaserSlim, OLED, Painel até 144hz</w:t>
                  </w:r>
                </w:p>
              </w:tc>
              <w:tc>
                <w:tcPr>
                  <w:tcW w:w="565" w:type="pct"/>
                  <w:shd w:val="clear" w:color="auto" w:fill="auto"/>
                  <w:noWrap/>
                  <w:vAlign w:val="center"/>
                  <w:hideMark/>
                </w:tcPr>
                <w:p w14:paraId="3CC8D24E" w14:textId="77777777" w:rsidR="00F06368" w:rsidRPr="00410CD3" w:rsidRDefault="00F06368" w:rsidP="00085462">
                  <w:pPr>
                    <w:tabs>
                      <w:tab w:val="left" w:pos="8640"/>
                    </w:tabs>
                    <w:jc w:val="right"/>
                    <w:rPr>
                      <w:rFonts w:cs="Arial"/>
                      <w:b/>
                      <w:color w:val="000000"/>
                      <w:szCs w:val="20"/>
                    </w:rPr>
                  </w:pPr>
                  <w:r w:rsidRPr="00410CD3">
                    <w:rPr>
                      <w:rFonts w:cs="Arial"/>
                      <w:b/>
                      <w:color w:val="000000"/>
                      <w:szCs w:val="20"/>
                    </w:rPr>
                    <w:t>3.506,67</w:t>
                  </w:r>
                </w:p>
              </w:tc>
            </w:tr>
            <w:tr w:rsidR="00F06368" w:rsidRPr="00410CD3" w14:paraId="3F0FE1A1" w14:textId="77777777" w:rsidTr="00085462">
              <w:trPr>
                <w:trHeight w:val="227"/>
              </w:trPr>
              <w:tc>
                <w:tcPr>
                  <w:tcW w:w="339" w:type="pct"/>
                  <w:shd w:val="clear" w:color="auto" w:fill="auto"/>
                  <w:vAlign w:val="center"/>
                </w:tcPr>
                <w:p w14:paraId="436CC5CB" w14:textId="77777777" w:rsidR="00F06368" w:rsidRPr="001150BC" w:rsidRDefault="00F06368" w:rsidP="00085462">
                  <w:pPr>
                    <w:tabs>
                      <w:tab w:val="left" w:pos="8640"/>
                    </w:tabs>
                    <w:jc w:val="center"/>
                    <w:rPr>
                      <w:rFonts w:cs="Arial"/>
                      <w:color w:val="000000"/>
                      <w:szCs w:val="20"/>
                    </w:rPr>
                  </w:pPr>
                  <w:r w:rsidRPr="001150BC">
                    <w:rPr>
                      <w:rFonts w:cs="Arial"/>
                      <w:color w:val="000000"/>
                      <w:szCs w:val="20"/>
                    </w:rPr>
                    <w:t>02</w:t>
                  </w:r>
                </w:p>
              </w:tc>
              <w:tc>
                <w:tcPr>
                  <w:tcW w:w="444" w:type="pct"/>
                  <w:shd w:val="clear" w:color="auto" w:fill="auto"/>
                  <w:vAlign w:val="center"/>
                </w:tcPr>
                <w:p w14:paraId="3EECDD2E" w14:textId="77777777" w:rsidR="00F06368" w:rsidRPr="001150BC" w:rsidRDefault="00F06368" w:rsidP="00085462">
                  <w:pPr>
                    <w:tabs>
                      <w:tab w:val="left" w:pos="8640"/>
                    </w:tabs>
                    <w:jc w:val="center"/>
                    <w:rPr>
                      <w:rFonts w:cs="Arial"/>
                      <w:color w:val="000000"/>
                      <w:szCs w:val="20"/>
                    </w:rPr>
                  </w:pPr>
                  <w:r w:rsidRPr="001150BC">
                    <w:rPr>
                      <w:rFonts w:cs="Arial"/>
                      <w:color w:val="000000"/>
                      <w:szCs w:val="20"/>
                    </w:rPr>
                    <w:t>01</w:t>
                  </w:r>
                </w:p>
              </w:tc>
              <w:tc>
                <w:tcPr>
                  <w:tcW w:w="375" w:type="pct"/>
                  <w:shd w:val="clear" w:color="auto" w:fill="auto"/>
                  <w:vAlign w:val="center"/>
                </w:tcPr>
                <w:p w14:paraId="1FEDFEC9" w14:textId="77777777" w:rsidR="00F06368" w:rsidRPr="001150BC" w:rsidRDefault="00F06368" w:rsidP="00085462">
                  <w:pPr>
                    <w:tabs>
                      <w:tab w:val="left" w:pos="8640"/>
                    </w:tabs>
                    <w:jc w:val="center"/>
                    <w:rPr>
                      <w:rFonts w:cs="Arial"/>
                      <w:color w:val="000000"/>
                      <w:szCs w:val="20"/>
                    </w:rPr>
                  </w:pPr>
                  <w:r w:rsidRPr="001150BC">
                    <w:rPr>
                      <w:rFonts w:cs="Arial"/>
                      <w:color w:val="000000"/>
                      <w:szCs w:val="20"/>
                    </w:rPr>
                    <w:t>Unid.</w:t>
                  </w:r>
                </w:p>
              </w:tc>
              <w:tc>
                <w:tcPr>
                  <w:tcW w:w="3277" w:type="pct"/>
                  <w:shd w:val="clear" w:color="auto" w:fill="auto"/>
                  <w:vAlign w:val="bottom"/>
                </w:tcPr>
                <w:p w14:paraId="08542D08" w14:textId="77777777" w:rsidR="00F06368" w:rsidRPr="00410CD3" w:rsidRDefault="00F06368" w:rsidP="00085462">
                  <w:pPr>
                    <w:pStyle w:val="SemEspaamento"/>
                    <w:jc w:val="both"/>
                    <w:rPr>
                      <w:rFonts w:cs="Arial"/>
                      <w:szCs w:val="20"/>
                    </w:rPr>
                  </w:pPr>
                  <w:r w:rsidRPr="00E02CFA">
                    <w:rPr>
                      <w:rFonts w:cs="Arial"/>
                      <w:b/>
                      <w:bCs/>
                      <w:szCs w:val="20"/>
                    </w:rPr>
                    <w:t>TENDA</w:t>
                  </w:r>
                  <w:r w:rsidRPr="00E02CFA">
                    <w:rPr>
                      <w:rFonts w:cs="Arial"/>
                      <w:b/>
                      <w:szCs w:val="20"/>
                    </w:rPr>
                    <w:t xml:space="preserve"> PIRAMIDAL - MEDIDA: 12X12</w:t>
                  </w:r>
                  <w:r w:rsidRPr="00E02CFA">
                    <w:rPr>
                      <w:rFonts w:cs="Arial"/>
                      <w:szCs w:val="20"/>
                    </w:rPr>
                    <w:t>, Ferragem tubular galvanizada nas chapas 14 a 16, montadas em sistema de encaixe, unidas com parafusos e conexões em aço inoxidável.</w:t>
                  </w:r>
                  <w:r w:rsidRPr="00E02CFA">
                    <w:rPr>
                      <w:rFonts w:cs="Arial"/>
                      <w:szCs w:val="20"/>
                    </w:rPr>
                    <w:br/>
                    <w:t xml:space="preserve">Soldada em sistema mig, proporcionando resistência e segurança em sua montagem. Acabamento feito através de galvanização a frio. Lona emborrachada 100% PVC calandrado, black-out solar, anti-chama e anti-mofo, vulcanizado em alta temperatura, 100% impermeável. acompanha laudo de inflamabilidade. </w:t>
                  </w:r>
                  <w:r w:rsidRPr="00410CD3">
                    <w:rPr>
                      <w:rFonts w:cs="Arial"/>
                      <w:szCs w:val="20"/>
                    </w:rPr>
                    <w:t>Pé direito de 3mts</w:t>
                  </w:r>
                </w:p>
              </w:tc>
              <w:tc>
                <w:tcPr>
                  <w:tcW w:w="565" w:type="pct"/>
                  <w:shd w:val="clear" w:color="auto" w:fill="auto"/>
                  <w:noWrap/>
                  <w:vAlign w:val="center"/>
                </w:tcPr>
                <w:p w14:paraId="20502E60" w14:textId="77777777" w:rsidR="00F06368" w:rsidRPr="00410CD3" w:rsidRDefault="00F06368" w:rsidP="00085462">
                  <w:pPr>
                    <w:tabs>
                      <w:tab w:val="left" w:pos="8640"/>
                    </w:tabs>
                    <w:jc w:val="right"/>
                    <w:rPr>
                      <w:rFonts w:cs="Arial"/>
                      <w:b/>
                      <w:color w:val="000000"/>
                      <w:szCs w:val="20"/>
                    </w:rPr>
                  </w:pPr>
                  <w:r w:rsidRPr="00410CD3">
                    <w:rPr>
                      <w:rFonts w:cs="Arial"/>
                      <w:b/>
                      <w:color w:val="000000"/>
                      <w:szCs w:val="20"/>
                    </w:rPr>
                    <w:t>11.983,33</w:t>
                  </w:r>
                </w:p>
              </w:tc>
            </w:tr>
            <w:tr w:rsidR="00F06368" w:rsidRPr="00410CD3" w14:paraId="182E490E" w14:textId="77777777" w:rsidTr="00085462">
              <w:trPr>
                <w:trHeight w:val="227"/>
              </w:trPr>
              <w:tc>
                <w:tcPr>
                  <w:tcW w:w="339" w:type="pct"/>
                  <w:shd w:val="clear" w:color="auto" w:fill="auto"/>
                  <w:vAlign w:val="center"/>
                </w:tcPr>
                <w:p w14:paraId="5F4FC5A3" w14:textId="77777777" w:rsidR="00F06368" w:rsidRPr="001150BC" w:rsidRDefault="00F06368" w:rsidP="00085462">
                  <w:pPr>
                    <w:tabs>
                      <w:tab w:val="left" w:pos="8640"/>
                    </w:tabs>
                    <w:jc w:val="center"/>
                    <w:rPr>
                      <w:rFonts w:cs="Arial"/>
                      <w:color w:val="000000"/>
                      <w:szCs w:val="20"/>
                    </w:rPr>
                  </w:pPr>
                  <w:r w:rsidRPr="001150BC">
                    <w:rPr>
                      <w:rFonts w:cs="Arial"/>
                      <w:color w:val="000000"/>
                      <w:szCs w:val="20"/>
                    </w:rPr>
                    <w:t>03</w:t>
                  </w:r>
                </w:p>
              </w:tc>
              <w:tc>
                <w:tcPr>
                  <w:tcW w:w="444" w:type="pct"/>
                  <w:shd w:val="clear" w:color="auto" w:fill="auto"/>
                  <w:vAlign w:val="center"/>
                </w:tcPr>
                <w:p w14:paraId="125DEA7D" w14:textId="77777777" w:rsidR="00F06368" w:rsidRPr="001150BC" w:rsidRDefault="00F06368" w:rsidP="00085462">
                  <w:pPr>
                    <w:tabs>
                      <w:tab w:val="left" w:pos="8640"/>
                    </w:tabs>
                    <w:jc w:val="center"/>
                    <w:rPr>
                      <w:rFonts w:cs="Arial"/>
                      <w:color w:val="000000"/>
                      <w:szCs w:val="20"/>
                    </w:rPr>
                  </w:pPr>
                  <w:r w:rsidRPr="001150BC">
                    <w:rPr>
                      <w:rFonts w:cs="Arial"/>
                      <w:color w:val="000000"/>
                      <w:szCs w:val="20"/>
                    </w:rPr>
                    <w:t>01</w:t>
                  </w:r>
                </w:p>
              </w:tc>
              <w:tc>
                <w:tcPr>
                  <w:tcW w:w="375" w:type="pct"/>
                  <w:shd w:val="clear" w:color="auto" w:fill="auto"/>
                  <w:vAlign w:val="center"/>
                </w:tcPr>
                <w:p w14:paraId="37F982F2" w14:textId="77777777" w:rsidR="00F06368" w:rsidRPr="001150BC" w:rsidRDefault="00F06368" w:rsidP="00085462">
                  <w:pPr>
                    <w:tabs>
                      <w:tab w:val="left" w:pos="8640"/>
                    </w:tabs>
                    <w:jc w:val="center"/>
                    <w:rPr>
                      <w:rFonts w:cs="Arial"/>
                      <w:color w:val="000000"/>
                      <w:szCs w:val="20"/>
                    </w:rPr>
                  </w:pPr>
                  <w:r w:rsidRPr="001150BC">
                    <w:rPr>
                      <w:rFonts w:cs="Arial"/>
                      <w:color w:val="000000"/>
                      <w:szCs w:val="20"/>
                    </w:rPr>
                    <w:t>Unid.</w:t>
                  </w:r>
                </w:p>
              </w:tc>
              <w:tc>
                <w:tcPr>
                  <w:tcW w:w="3277" w:type="pct"/>
                  <w:shd w:val="clear" w:color="auto" w:fill="auto"/>
                  <w:vAlign w:val="bottom"/>
                </w:tcPr>
                <w:p w14:paraId="7A2146F7" w14:textId="77777777" w:rsidR="00F06368" w:rsidRPr="00410CD3" w:rsidRDefault="00F06368" w:rsidP="00085462">
                  <w:pPr>
                    <w:pStyle w:val="SemEspaamento"/>
                    <w:jc w:val="both"/>
                    <w:rPr>
                      <w:rFonts w:cs="Arial"/>
                      <w:szCs w:val="20"/>
                    </w:rPr>
                  </w:pPr>
                  <w:r w:rsidRPr="00E02CFA">
                    <w:rPr>
                      <w:rFonts w:cs="Arial"/>
                      <w:b/>
                      <w:bCs/>
                      <w:szCs w:val="20"/>
                    </w:rPr>
                    <w:t>TENDA</w:t>
                  </w:r>
                  <w:r w:rsidRPr="00E02CFA">
                    <w:rPr>
                      <w:rFonts w:cs="Arial"/>
                      <w:b/>
                      <w:szCs w:val="20"/>
                    </w:rPr>
                    <w:t xml:space="preserve"> PIRAMIDAL - MEDIDA: 10X10</w:t>
                  </w:r>
                  <w:r w:rsidRPr="00E02CFA">
                    <w:rPr>
                      <w:rFonts w:cs="Arial"/>
                      <w:szCs w:val="20"/>
                    </w:rPr>
                    <w:t>, Ferragem tubular galvanizada nas chapas 14 a 16, montadas em sistema de encaixe, unidas com parafusos e conexões em aço inoxidável.</w:t>
                  </w:r>
                  <w:r w:rsidRPr="00E02CFA">
                    <w:rPr>
                      <w:rFonts w:cs="Arial"/>
                      <w:szCs w:val="20"/>
                    </w:rPr>
                    <w:br/>
                    <w:t xml:space="preserve">Soldada em sistema mig, proporcionando resistência e segurança em sua montagem. Acabamento feito através de galvanização a frio. Lona emborrachada 100% PVC calandrado, black-out solar, anti-chama e anti-mofo, vulcanizado em alta temperatura, 100% impermeável. acompanha laudo de inflamabilidade. </w:t>
                  </w:r>
                  <w:r w:rsidRPr="00410CD3">
                    <w:rPr>
                      <w:rFonts w:cs="Arial"/>
                      <w:szCs w:val="20"/>
                    </w:rPr>
                    <w:t>Pé direito de 3mts</w:t>
                  </w:r>
                </w:p>
              </w:tc>
              <w:tc>
                <w:tcPr>
                  <w:tcW w:w="565" w:type="pct"/>
                  <w:shd w:val="clear" w:color="auto" w:fill="auto"/>
                  <w:noWrap/>
                  <w:vAlign w:val="center"/>
                </w:tcPr>
                <w:p w14:paraId="69AC75C0" w14:textId="77777777" w:rsidR="00F06368" w:rsidRPr="00410CD3" w:rsidRDefault="00F06368" w:rsidP="00085462">
                  <w:pPr>
                    <w:tabs>
                      <w:tab w:val="left" w:pos="8640"/>
                    </w:tabs>
                    <w:jc w:val="right"/>
                    <w:rPr>
                      <w:rFonts w:cs="Arial"/>
                      <w:b/>
                      <w:color w:val="000000"/>
                      <w:szCs w:val="20"/>
                    </w:rPr>
                  </w:pPr>
                  <w:r w:rsidRPr="00410CD3">
                    <w:rPr>
                      <w:rFonts w:cs="Arial"/>
                      <w:b/>
                      <w:color w:val="000000"/>
                      <w:szCs w:val="20"/>
                    </w:rPr>
                    <w:t>10.999,33</w:t>
                  </w:r>
                </w:p>
              </w:tc>
            </w:tr>
            <w:tr w:rsidR="00F06368" w:rsidRPr="00410CD3" w14:paraId="65073A8C" w14:textId="77777777" w:rsidTr="00085462">
              <w:trPr>
                <w:trHeight w:val="227"/>
              </w:trPr>
              <w:tc>
                <w:tcPr>
                  <w:tcW w:w="339" w:type="pct"/>
                  <w:shd w:val="clear" w:color="auto" w:fill="auto"/>
                  <w:vAlign w:val="center"/>
                </w:tcPr>
                <w:p w14:paraId="42B54CB1" w14:textId="77777777" w:rsidR="00F06368" w:rsidRPr="001150BC" w:rsidRDefault="00F06368" w:rsidP="00085462">
                  <w:pPr>
                    <w:tabs>
                      <w:tab w:val="left" w:pos="8640"/>
                    </w:tabs>
                    <w:jc w:val="center"/>
                    <w:rPr>
                      <w:rFonts w:cs="Arial"/>
                      <w:color w:val="000000"/>
                      <w:szCs w:val="20"/>
                    </w:rPr>
                  </w:pPr>
                  <w:r w:rsidRPr="001150BC">
                    <w:rPr>
                      <w:rFonts w:cs="Arial"/>
                      <w:color w:val="000000"/>
                      <w:szCs w:val="20"/>
                    </w:rPr>
                    <w:t>04</w:t>
                  </w:r>
                </w:p>
              </w:tc>
              <w:tc>
                <w:tcPr>
                  <w:tcW w:w="444" w:type="pct"/>
                  <w:shd w:val="clear" w:color="auto" w:fill="auto"/>
                  <w:vAlign w:val="center"/>
                </w:tcPr>
                <w:p w14:paraId="404BFB64" w14:textId="77777777" w:rsidR="00F06368" w:rsidRPr="001150BC" w:rsidRDefault="00F06368" w:rsidP="00085462">
                  <w:pPr>
                    <w:tabs>
                      <w:tab w:val="left" w:pos="8640"/>
                    </w:tabs>
                    <w:jc w:val="center"/>
                    <w:rPr>
                      <w:rFonts w:cs="Arial"/>
                      <w:color w:val="000000"/>
                      <w:szCs w:val="20"/>
                    </w:rPr>
                  </w:pPr>
                  <w:r w:rsidRPr="001150BC">
                    <w:rPr>
                      <w:rFonts w:cs="Arial"/>
                      <w:color w:val="000000"/>
                      <w:szCs w:val="20"/>
                    </w:rPr>
                    <w:t>01</w:t>
                  </w:r>
                </w:p>
              </w:tc>
              <w:tc>
                <w:tcPr>
                  <w:tcW w:w="375" w:type="pct"/>
                  <w:shd w:val="clear" w:color="auto" w:fill="auto"/>
                  <w:vAlign w:val="center"/>
                </w:tcPr>
                <w:p w14:paraId="3DF8040B" w14:textId="77777777" w:rsidR="00F06368" w:rsidRPr="001150BC" w:rsidRDefault="00F06368" w:rsidP="00085462">
                  <w:pPr>
                    <w:tabs>
                      <w:tab w:val="left" w:pos="8640"/>
                    </w:tabs>
                    <w:jc w:val="center"/>
                    <w:rPr>
                      <w:rFonts w:cs="Arial"/>
                      <w:color w:val="000000"/>
                      <w:szCs w:val="20"/>
                    </w:rPr>
                  </w:pPr>
                  <w:r w:rsidRPr="001150BC">
                    <w:rPr>
                      <w:rFonts w:cs="Arial"/>
                      <w:color w:val="000000"/>
                      <w:szCs w:val="20"/>
                    </w:rPr>
                    <w:t>Unid.</w:t>
                  </w:r>
                </w:p>
              </w:tc>
              <w:tc>
                <w:tcPr>
                  <w:tcW w:w="3277" w:type="pct"/>
                  <w:shd w:val="clear" w:color="auto" w:fill="auto"/>
                  <w:vAlign w:val="bottom"/>
                </w:tcPr>
                <w:p w14:paraId="6EBFF63B" w14:textId="77777777" w:rsidR="00F06368" w:rsidRPr="00410CD3" w:rsidRDefault="00F06368" w:rsidP="00085462">
                  <w:pPr>
                    <w:pStyle w:val="SemEspaamento"/>
                    <w:jc w:val="both"/>
                    <w:rPr>
                      <w:rFonts w:cs="Arial"/>
                      <w:szCs w:val="20"/>
                    </w:rPr>
                  </w:pPr>
                  <w:r w:rsidRPr="00E02CFA">
                    <w:rPr>
                      <w:rFonts w:cs="Arial"/>
                      <w:b/>
                      <w:bCs/>
                      <w:szCs w:val="20"/>
                    </w:rPr>
                    <w:t>TENDA</w:t>
                  </w:r>
                  <w:r w:rsidRPr="00E02CFA">
                    <w:rPr>
                      <w:rFonts w:cs="Arial"/>
                      <w:b/>
                      <w:szCs w:val="20"/>
                    </w:rPr>
                    <w:t xml:space="preserve"> PIRAMIDAL - MEDIDA: 8X8</w:t>
                  </w:r>
                  <w:r w:rsidRPr="00E02CFA">
                    <w:rPr>
                      <w:rFonts w:cs="Arial"/>
                      <w:szCs w:val="20"/>
                    </w:rPr>
                    <w:t>, Ferragem tubular galvanizada nas chapas 14 a 16, montadas em sistema de encaixe, unidas com parafusos e conexões em aço inoxidável.</w:t>
                  </w:r>
                  <w:r w:rsidRPr="00E02CFA">
                    <w:rPr>
                      <w:rFonts w:cs="Arial"/>
                      <w:szCs w:val="20"/>
                    </w:rPr>
                    <w:br/>
                    <w:t xml:space="preserve">Soldada em sistema mig, proporcionando resistência e segurança em sua montagem. Acabamento feito através de galvanização a frio. Lona emborrachada 100% PVC calandrado, black-out solar, anti-chama e anti-mofo, vulcanizado em alta temperatura, 100% impermeável. acompanha laudo de inflamabilidade. </w:t>
                  </w:r>
                  <w:r w:rsidRPr="00410CD3">
                    <w:rPr>
                      <w:rFonts w:cs="Arial"/>
                      <w:szCs w:val="20"/>
                    </w:rPr>
                    <w:t>Pé direito de 3mts</w:t>
                  </w:r>
                </w:p>
              </w:tc>
              <w:tc>
                <w:tcPr>
                  <w:tcW w:w="565" w:type="pct"/>
                  <w:shd w:val="clear" w:color="auto" w:fill="auto"/>
                  <w:noWrap/>
                  <w:vAlign w:val="center"/>
                </w:tcPr>
                <w:p w14:paraId="55562646" w14:textId="77777777" w:rsidR="00F06368" w:rsidRPr="00410CD3" w:rsidRDefault="00F06368" w:rsidP="00085462">
                  <w:pPr>
                    <w:tabs>
                      <w:tab w:val="left" w:pos="8640"/>
                    </w:tabs>
                    <w:jc w:val="right"/>
                    <w:rPr>
                      <w:rFonts w:cs="Arial"/>
                      <w:b/>
                      <w:color w:val="000000"/>
                      <w:szCs w:val="20"/>
                    </w:rPr>
                  </w:pPr>
                  <w:r w:rsidRPr="00410CD3">
                    <w:rPr>
                      <w:rFonts w:cs="Arial"/>
                      <w:b/>
                      <w:color w:val="000000"/>
                      <w:szCs w:val="20"/>
                    </w:rPr>
                    <w:t>9.006,67</w:t>
                  </w:r>
                </w:p>
              </w:tc>
            </w:tr>
          </w:tbl>
          <w:p w14:paraId="615DF502" w14:textId="77777777" w:rsidR="00F06368" w:rsidRPr="003308B3" w:rsidRDefault="00F06368" w:rsidP="00085462">
            <w:pPr>
              <w:jc w:val="both"/>
              <w:rPr>
                <w:rFonts w:eastAsia="Arial Unicode MS" w:cs="Arial"/>
                <w:b/>
                <w:sz w:val="23"/>
                <w:szCs w:val="23"/>
              </w:rPr>
            </w:pPr>
          </w:p>
        </w:tc>
      </w:tr>
    </w:tbl>
    <w:p w14:paraId="00F6D78A" w14:textId="77777777" w:rsidR="00F06368" w:rsidRPr="003308B3" w:rsidRDefault="00F06368" w:rsidP="00F06368">
      <w:pPr>
        <w:spacing w:line="276" w:lineRule="auto"/>
        <w:rPr>
          <w:rFonts w:cs="Arial"/>
          <w:sz w:val="23"/>
          <w:szCs w:val="23"/>
        </w:rPr>
      </w:pPr>
    </w:p>
    <w:tbl>
      <w:tblPr>
        <w:tblW w:w="5000" w:type="pct"/>
        <w:tblLook w:val="04A0" w:firstRow="1" w:lastRow="0" w:firstColumn="1" w:lastColumn="0" w:noHBand="0" w:noVBand="1"/>
      </w:tblPr>
      <w:tblGrid>
        <w:gridCol w:w="9354"/>
      </w:tblGrid>
      <w:tr w:rsidR="00F06368" w:rsidRPr="00E02CFA" w14:paraId="20549685" w14:textId="77777777" w:rsidTr="00085462">
        <w:trPr>
          <w:trHeight w:val="409"/>
        </w:trPr>
        <w:tc>
          <w:tcPr>
            <w:tcW w:w="5000" w:type="pct"/>
            <w:shd w:val="clear" w:color="auto" w:fill="auto"/>
            <w:vAlign w:val="center"/>
          </w:tcPr>
          <w:p w14:paraId="18B76BD4" w14:textId="77777777" w:rsidR="00F06368" w:rsidRPr="00E02CFA" w:rsidRDefault="00F06368" w:rsidP="00085462">
            <w:pPr>
              <w:tabs>
                <w:tab w:val="left" w:pos="8790"/>
              </w:tabs>
              <w:spacing w:line="276" w:lineRule="auto"/>
              <w:jc w:val="both"/>
              <w:rPr>
                <w:rFonts w:cs="Arial"/>
                <w:b/>
                <w:sz w:val="21"/>
                <w:szCs w:val="21"/>
              </w:rPr>
            </w:pPr>
            <w:r w:rsidRPr="00E02CFA">
              <w:rPr>
                <w:rFonts w:cs="Arial"/>
                <w:b/>
                <w:sz w:val="21"/>
                <w:szCs w:val="21"/>
              </w:rPr>
              <w:t xml:space="preserve">2. FORMA DE EXECUÇÃO DO OBJETO E PRAZO: </w:t>
            </w:r>
          </w:p>
          <w:p w14:paraId="4FB05B50" w14:textId="77777777" w:rsidR="00F06368" w:rsidRPr="00E02CFA" w:rsidRDefault="00F06368" w:rsidP="00085462">
            <w:pPr>
              <w:adjustRightInd w:val="0"/>
              <w:spacing w:line="276" w:lineRule="auto"/>
              <w:jc w:val="both"/>
              <w:rPr>
                <w:rFonts w:cs="Arial"/>
                <w:sz w:val="21"/>
                <w:szCs w:val="21"/>
              </w:rPr>
            </w:pPr>
            <w:r w:rsidRPr="00E02CFA">
              <w:rPr>
                <w:rFonts w:cs="Arial"/>
                <w:sz w:val="21"/>
                <w:szCs w:val="21"/>
              </w:rPr>
              <w:t>2.1. Os</w:t>
            </w:r>
            <w:r w:rsidRPr="00E02CFA">
              <w:rPr>
                <w:rFonts w:cs="Arial"/>
                <w:b/>
                <w:sz w:val="21"/>
                <w:szCs w:val="21"/>
              </w:rPr>
              <w:t xml:space="preserve"> bens (TV e Tendas) deverão ser fornecidos em até 10 (dez) dias </w:t>
            </w:r>
            <w:r w:rsidRPr="00E02CFA">
              <w:rPr>
                <w:rFonts w:cs="Arial"/>
                <w:sz w:val="21"/>
                <w:szCs w:val="21"/>
              </w:rPr>
              <w:t xml:space="preserve">após a autorização de fornecimento, devendo estar inclusos nos preços todas as despesas com impostos, taxas, transportes, etc. </w:t>
            </w:r>
          </w:p>
          <w:p w14:paraId="3BABF35A" w14:textId="77777777" w:rsidR="00F06368" w:rsidRPr="00E02CFA" w:rsidRDefault="00F06368" w:rsidP="00085462">
            <w:pPr>
              <w:adjustRightInd w:val="0"/>
              <w:spacing w:line="276" w:lineRule="auto"/>
              <w:jc w:val="both"/>
              <w:rPr>
                <w:rFonts w:cs="Arial"/>
                <w:sz w:val="21"/>
                <w:szCs w:val="21"/>
              </w:rPr>
            </w:pPr>
            <w:r w:rsidRPr="00E02CFA">
              <w:rPr>
                <w:rFonts w:cs="Arial"/>
                <w:sz w:val="21"/>
                <w:szCs w:val="21"/>
              </w:rPr>
              <w:t>2.2. Sendo o objeto executado em desacordo com o especificado neste documento e na proposta da</w:t>
            </w:r>
            <w:r w:rsidRPr="00E02CFA">
              <w:rPr>
                <w:rFonts w:cs="Arial"/>
                <w:spacing w:val="1"/>
                <w:sz w:val="21"/>
                <w:szCs w:val="21"/>
              </w:rPr>
              <w:t xml:space="preserve"> </w:t>
            </w:r>
            <w:r w:rsidRPr="00E02CFA">
              <w:rPr>
                <w:rFonts w:cs="Arial"/>
                <w:sz w:val="21"/>
                <w:szCs w:val="21"/>
              </w:rPr>
              <w:t>empresa vencedora este será rejeitado, obrigando-se a empresa a substituí-lo imediatamente, sob pena</w:t>
            </w:r>
            <w:r w:rsidRPr="00E02CFA">
              <w:rPr>
                <w:rFonts w:cs="Arial"/>
                <w:spacing w:val="1"/>
                <w:sz w:val="21"/>
                <w:szCs w:val="21"/>
              </w:rPr>
              <w:t xml:space="preserve"> </w:t>
            </w:r>
            <w:r w:rsidRPr="00E02CFA">
              <w:rPr>
                <w:rFonts w:cs="Arial"/>
                <w:sz w:val="21"/>
                <w:szCs w:val="21"/>
              </w:rPr>
              <w:t>de</w:t>
            </w:r>
            <w:r w:rsidRPr="00E02CFA">
              <w:rPr>
                <w:rFonts w:cs="Arial"/>
                <w:spacing w:val="-2"/>
                <w:sz w:val="21"/>
                <w:szCs w:val="21"/>
              </w:rPr>
              <w:t xml:space="preserve"> </w:t>
            </w:r>
            <w:r w:rsidRPr="00E02CFA">
              <w:rPr>
                <w:rFonts w:cs="Arial"/>
                <w:sz w:val="21"/>
                <w:szCs w:val="21"/>
              </w:rPr>
              <w:t>ser</w:t>
            </w:r>
            <w:r w:rsidRPr="00E02CFA">
              <w:rPr>
                <w:rFonts w:cs="Arial"/>
                <w:spacing w:val="-1"/>
                <w:sz w:val="21"/>
                <w:szCs w:val="21"/>
              </w:rPr>
              <w:t xml:space="preserve"> </w:t>
            </w:r>
            <w:r w:rsidRPr="00E02CFA">
              <w:rPr>
                <w:rFonts w:cs="Arial"/>
                <w:sz w:val="21"/>
                <w:szCs w:val="21"/>
              </w:rPr>
              <w:t>aplicada</w:t>
            </w:r>
            <w:r w:rsidRPr="00E02CFA">
              <w:rPr>
                <w:rFonts w:cs="Arial"/>
                <w:spacing w:val="1"/>
                <w:sz w:val="21"/>
                <w:szCs w:val="21"/>
              </w:rPr>
              <w:t xml:space="preserve"> </w:t>
            </w:r>
            <w:r w:rsidRPr="00E02CFA">
              <w:rPr>
                <w:rFonts w:cs="Arial"/>
                <w:sz w:val="21"/>
                <w:szCs w:val="21"/>
              </w:rPr>
              <w:t xml:space="preserve">penalidade. </w:t>
            </w:r>
          </w:p>
          <w:p w14:paraId="4EA3996A" w14:textId="77777777" w:rsidR="00F06368" w:rsidRPr="00E02CFA" w:rsidRDefault="00F06368" w:rsidP="00085462">
            <w:pPr>
              <w:pStyle w:val="SemEspaamento"/>
              <w:spacing w:line="276" w:lineRule="auto"/>
              <w:jc w:val="both"/>
              <w:rPr>
                <w:rFonts w:cs="Arial"/>
                <w:sz w:val="21"/>
                <w:szCs w:val="21"/>
              </w:rPr>
            </w:pPr>
            <w:r w:rsidRPr="00E02CFA">
              <w:rPr>
                <w:rFonts w:cs="Arial"/>
                <w:sz w:val="21"/>
                <w:szCs w:val="21"/>
              </w:rPr>
              <w:t>2.3. Constatada essa ocorrência, após a notificação por escrito à empresa contratada, será suspenso o pagamento até que seja sanada a situação. No caso de recusa do objeto, a empresa contratada terá o</w:t>
            </w:r>
            <w:r w:rsidRPr="00E02CFA">
              <w:rPr>
                <w:rFonts w:cs="Arial"/>
                <w:spacing w:val="1"/>
                <w:sz w:val="21"/>
                <w:szCs w:val="21"/>
              </w:rPr>
              <w:t xml:space="preserve"> </w:t>
            </w:r>
            <w:r w:rsidRPr="00E02CFA">
              <w:rPr>
                <w:rFonts w:cs="Arial"/>
                <w:sz w:val="21"/>
                <w:szCs w:val="21"/>
              </w:rPr>
              <w:t xml:space="preserve">prazo de </w:t>
            </w:r>
            <w:r w:rsidRPr="00E02CFA">
              <w:rPr>
                <w:rFonts w:cs="Arial"/>
                <w:b/>
                <w:sz w:val="21"/>
                <w:szCs w:val="21"/>
              </w:rPr>
              <w:t xml:space="preserve">02 (dois) dias </w:t>
            </w:r>
            <w:r w:rsidRPr="00E02CFA">
              <w:rPr>
                <w:rFonts w:cs="Arial"/>
                <w:sz w:val="21"/>
                <w:szCs w:val="21"/>
              </w:rPr>
              <w:t>corridos para providenciar a sua substituição, contados da comunicação escrita feita</w:t>
            </w:r>
            <w:r w:rsidRPr="00E02CFA">
              <w:rPr>
                <w:rFonts w:cs="Arial"/>
                <w:spacing w:val="-53"/>
                <w:sz w:val="21"/>
                <w:szCs w:val="21"/>
              </w:rPr>
              <w:t xml:space="preserve"> </w:t>
            </w:r>
            <w:r w:rsidRPr="00E02CFA">
              <w:rPr>
                <w:rFonts w:cs="Arial"/>
                <w:sz w:val="21"/>
                <w:szCs w:val="21"/>
              </w:rPr>
              <w:t>pelo</w:t>
            </w:r>
            <w:r w:rsidRPr="00E02CFA">
              <w:rPr>
                <w:rFonts w:cs="Arial"/>
                <w:spacing w:val="-2"/>
                <w:sz w:val="21"/>
                <w:szCs w:val="21"/>
              </w:rPr>
              <w:t xml:space="preserve"> </w:t>
            </w:r>
            <w:r w:rsidRPr="00E02CFA">
              <w:rPr>
                <w:rFonts w:cs="Arial"/>
                <w:sz w:val="21"/>
                <w:szCs w:val="21"/>
              </w:rPr>
              <w:t>responsável.</w:t>
            </w:r>
          </w:p>
          <w:p w14:paraId="7541498D" w14:textId="77777777" w:rsidR="00F06368" w:rsidRPr="006540D2" w:rsidRDefault="00F06368" w:rsidP="00085462">
            <w:pPr>
              <w:pStyle w:val="SemEspaamento"/>
              <w:spacing w:line="276" w:lineRule="auto"/>
              <w:jc w:val="both"/>
              <w:rPr>
                <w:rFonts w:cs="Arial"/>
                <w:sz w:val="21"/>
                <w:szCs w:val="21"/>
              </w:rPr>
            </w:pPr>
            <w:r w:rsidRPr="006540D2">
              <w:rPr>
                <w:rFonts w:cs="Arial"/>
                <w:sz w:val="21"/>
                <w:szCs w:val="21"/>
              </w:rPr>
              <w:t>2.4. DA FISCALIZAÇÃO:</w:t>
            </w:r>
          </w:p>
          <w:p w14:paraId="64AFA274" w14:textId="77777777" w:rsidR="00F06368" w:rsidRPr="00E02CFA" w:rsidRDefault="00F06368" w:rsidP="00F06368">
            <w:pPr>
              <w:pStyle w:val="SemEspaamento"/>
              <w:widowControl w:val="0"/>
              <w:numPr>
                <w:ilvl w:val="0"/>
                <w:numId w:val="30"/>
              </w:numPr>
              <w:tabs>
                <w:tab w:val="left" w:pos="457"/>
              </w:tabs>
              <w:spacing w:line="276" w:lineRule="auto"/>
              <w:ind w:left="174" w:firstLine="0"/>
              <w:jc w:val="both"/>
              <w:rPr>
                <w:rFonts w:cs="Arial"/>
                <w:sz w:val="21"/>
                <w:szCs w:val="21"/>
              </w:rPr>
            </w:pPr>
            <w:r w:rsidRPr="00E02CFA">
              <w:rPr>
                <w:rFonts w:cs="Arial"/>
                <w:sz w:val="21"/>
                <w:szCs w:val="21"/>
              </w:rPr>
              <w:lastRenderedPageBreak/>
              <w:t xml:space="preserve">A fiscalização do cumprimento do contrato caberá ao Município, que exercerá rigoroso controle em relação à qualidade dos </w:t>
            </w:r>
            <w:r w:rsidRPr="00E02CFA">
              <w:rPr>
                <w:rFonts w:cs="Arial"/>
                <w:b/>
                <w:sz w:val="21"/>
                <w:szCs w:val="21"/>
              </w:rPr>
              <w:t xml:space="preserve">bens (TV e tendas) </w:t>
            </w:r>
            <w:r w:rsidRPr="00E02CFA">
              <w:rPr>
                <w:rFonts w:cs="Arial"/>
                <w:sz w:val="21"/>
                <w:szCs w:val="21"/>
              </w:rPr>
              <w:t>a serem entregues, a fim de possibilitarem a aplicação das penalidades previstas, quando desatendidas as disposições a elas relativas.</w:t>
            </w:r>
          </w:p>
          <w:p w14:paraId="40F81C46" w14:textId="77777777" w:rsidR="00F06368" w:rsidRPr="00E02CFA" w:rsidRDefault="00F06368" w:rsidP="00F06368">
            <w:pPr>
              <w:pStyle w:val="SemEspaamento"/>
              <w:widowControl w:val="0"/>
              <w:numPr>
                <w:ilvl w:val="0"/>
                <w:numId w:val="30"/>
              </w:numPr>
              <w:tabs>
                <w:tab w:val="left" w:pos="457"/>
              </w:tabs>
              <w:spacing w:line="276" w:lineRule="auto"/>
              <w:ind w:left="174" w:firstLine="0"/>
              <w:jc w:val="both"/>
              <w:rPr>
                <w:rFonts w:cs="Arial"/>
                <w:sz w:val="21"/>
                <w:szCs w:val="21"/>
              </w:rPr>
            </w:pPr>
            <w:r w:rsidRPr="00E02CFA">
              <w:rPr>
                <w:rFonts w:cs="Arial"/>
                <w:sz w:val="21"/>
                <w:szCs w:val="21"/>
              </w:rPr>
              <w:t>A ordem de fornecimento e toda a correspondência referente ao contrato, exceto as de rotina, deverão ser feitas por ofício. Na hipótese de a CONTRATADA se negar a assinar o recebimento do ofício no competente livro de controle, o mesmo será enviado pelo correio, registrado, considerando-se feita à comunicação para todos os efeitos.</w:t>
            </w:r>
          </w:p>
          <w:p w14:paraId="096184FF" w14:textId="77777777" w:rsidR="00F06368" w:rsidRPr="006540D2" w:rsidRDefault="00F06368" w:rsidP="00085462">
            <w:pPr>
              <w:pStyle w:val="SemEspaamento"/>
              <w:tabs>
                <w:tab w:val="left" w:pos="486"/>
              </w:tabs>
              <w:spacing w:line="276" w:lineRule="auto"/>
              <w:jc w:val="both"/>
              <w:rPr>
                <w:rFonts w:cs="Arial"/>
                <w:sz w:val="21"/>
                <w:szCs w:val="21"/>
              </w:rPr>
            </w:pPr>
            <w:r w:rsidRPr="006540D2">
              <w:rPr>
                <w:rFonts w:cs="Arial"/>
                <w:sz w:val="21"/>
                <w:szCs w:val="21"/>
              </w:rPr>
              <w:t>2</w:t>
            </w:r>
            <w:r>
              <w:rPr>
                <w:rFonts w:cs="Arial"/>
                <w:sz w:val="21"/>
                <w:szCs w:val="21"/>
              </w:rPr>
              <w:t>.5</w:t>
            </w:r>
            <w:r w:rsidRPr="006540D2">
              <w:rPr>
                <w:rFonts w:cs="Arial"/>
                <w:sz w:val="21"/>
                <w:szCs w:val="21"/>
              </w:rPr>
              <w:t>. DAS RESPONSABILIDADES DA CONTRATADA:</w:t>
            </w:r>
          </w:p>
          <w:p w14:paraId="7D37DCC3" w14:textId="77777777" w:rsidR="00F06368" w:rsidRPr="00E02CFA" w:rsidRDefault="00F06368" w:rsidP="00F06368">
            <w:pPr>
              <w:pStyle w:val="SemEspaamento"/>
              <w:widowControl w:val="0"/>
              <w:numPr>
                <w:ilvl w:val="0"/>
                <w:numId w:val="36"/>
              </w:numPr>
              <w:tabs>
                <w:tab w:val="left" w:pos="420"/>
              </w:tabs>
              <w:spacing w:line="276" w:lineRule="auto"/>
              <w:ind w:left="174" w:firstLine="0"/>
              <w:jc w:val="both"/>
              <w:rPr>
                <w:rFonts w:cs="Arial"/>
                <w:sz w:val="21"/>
                <w:szCs w:val="21"/>
              </w:rPr>
            </w:pPr>
            <w:r w:rsidRPr="00E02CFA">
              <w:rPr>
                <w:rFonts w:cs="Arial"/>
                <w:sz w:val="21"/>
                <w:szCs w:val="21"/>
              </w:rPr>
              <w:t xml:space="preserve">A contratada responderá pelos danos causados diretamente ao contratante ou a terceiros, resultante de negligência ou conduta inadequada de seus empregados durante a execução dos fornecimentos, independentemente de culpa ou dolo; </w:t>
            </w:r>
          </w:p>
          <w:p w14:paraId="631D1288" w14:textId="77777777" w:rsidR="00F06368" w:rsidRPr="00E02CFA" w:rsidRDefault="00F06368" w:rsidP="00F06368">
            <w:pPr>
              <w:pStyle w:val="SemEspaamento"/>
              <w:widowControl w:val="0"/>
              <w:numPr>
                <w:ilvl w:val="0"/>
                <w:numId w:val="36"/>
              </w:numPr>
              <w:tabs>
                <w:tab w:val="left" w:pos="457"/>
              </w:tabs>
              <w:spacing w:line="276" w:lineRule="auto"/>
              <w:ind w:left="174" w:firstLine="0"/>
              <w:jc w:val="both"/>
              <w:rPr>
                <w:rFonts w:cs="Arial"/>
                <w:sz w:val="21"/>
                <w:szCs w:val="21"/>
              </w:rPr>
            </w:pPr>
            <w:r w:rsidRPr="00E02CFA">
              <w:rPr>
                <w:rFonts w:cs="Arial"/>
                <w:sz w:val="21"/>
                <w:szCs w:val="21"/>
              </w:rPr>
              <w:t xml:space="preserve">Deverá Informar ao contratante sobre a ocorrência de fatos que possam interferir, direta ou indiretamente, na regularidade do contrato e manter atualizados os números de telefone e/ou endereço eletrônico (e-mail), bem como nome da pessoa autorizada para contatos que se fizerem necessários por parte do contratante; </w:t>
            </w:r>
          </w:p>
          <w:p w14:paraId="6D5CE89C" w14:textId="77777777" w:rsidR="00F06368" w:rsidRPr="00E02CFA" w:rsidRDefault="00F06368" w:rsidP="00085462">
            <w:pPr>
              <w:jc w:val="both"/>
              <w:rPr>
                <w:rFonts w:cs="Arial"/>
                <w:b/>
                <w:color w:val="000000"/>
                <w:sz w:val="21"/>
                <w:szCs w:val="21"/>
              </w:rPr>
            </w:pPr>
            <w:r w:rsidRPr="00E02CFA">
              <w:rPr>
                <w:rFonts w:cs="Arial"/>
                <w:sz w:val="21"/>
                <w:szCs w:val="21"/>
              </w:rPr>
              <w:t>2.6.</w:t>
            </w:r>
            <w:r w:rsidRPr="00E02CFA">
              <w:rPr>
                <w:rFonts w:cs="Arial"/>
                <w:b/>
                <w:color w:val="000000"/>
                <w:sz w:val="21"/>
                <w:szCs w:val="21"/>
              </w:rPr>
              <w:t xml:space="preserve">  </w:t>
            </w:r>
            <w:r w:rsidRPr="00E02CFA">
              <w:rPr>
                <w:rFonts w:cs="Arial"/>
                <w:sz w:val="21"/>
                <w:szCs w:val="21"/>
              </w:rPr>
              <w:t xml:space="preserve">Nos termos do Art. 95, inciso II da Lei 14.133/2021, </w:t>
            </w:r>
            <w:r w:rsidRPr="00E02CFA">
              <w:rPr>
                <w:rFonts w:cs="Arial"/>
                <w:sz w:val="21"/>
                <w:szCs w:val="21"/>
                <w:u w:val="single"/>
              </w:rPr>
              <w:t>não será necessária a formalização de contrato</w:t>
            </w:r>
            <w:r w:rsidRPr="00E02CFA">
              <w:rPr>
                <w:rFonts w:cs="Arial"/>
                <w:sz w:val="21"/>
                <w:szCs w:val="21"/>
              </w:rPr>
              <w:t xml:space="preserve"> por tratar-se de execução imediata e integral dos serviços, dos quais não resultam obrigações futuras, sendo substituído o contrato pelo empenho a ser gerado na contabilidade e a AF</w:t>
            </w:r>
            <w:r w:rsidRPr="00E02CFA">
              <w:rPr>
                <w:rFonts w:cs="Arial"/>
                <w:bCs/>
                <w:sz w:val="21"/>
                <w:szCs w:val="21"/>
              </w:rPr>
              <w:t xml:space="preserve"> </w:t>
            </w:r>
            <w:r w:rsidRPr="00E02CFA">
              <w:rPr>
                <w:rFonts w:cs="Arial"/>
                <w:sz w:val="21"/>
                <w:szCs w:val="21"/>
              </w:rPr>
              <w:t>– autorização de fornecimento</w:t>
            </w:r>
            <w:r w:rsidRPr="00E02CFA">
              <w:rPr>
                <w:rFonts w:eastAsia="Arial Unicode MS" w:cs="Arial"/>
                <w:sz w:val="21"/>
                <w:szCs w:val="21"/>
              </w:rPr>
              <w:t>.</w:t>
            </w:r>
          </w:p>
        </w:tc>
      </w:tr>
    </w:tbl>
    <w:p w14:paraId="681F2AE1" w14:textId="77777777" w:rsidR="00F06368" w:rsidRPr="00E02CFA" w:rsidRDefault="00F06368" w:rsidP="00F06368">
      <w:pPr>
        <w:spacing w:line="276" w:lineRule="auto"/>
        <w:rPr>
          <w:rFonts w:cs="Arial"/>
          <w:sz w:val="23"/>
          <w:szCs w:val="23"/>
        </w:rPr>
      </w:pPr>
    </w:p>
    <w:tbl>
      <w:tblPr>
        <w:tblW w:w="5000" w:type="pct"/>
        <w:tblLook w:val="04A0" w:firstRow="1" w:lastRow="0" w:firstColumn="1" w:lastColumn="0" w:noHBand="0" w:noVBand="1"/>
      </w:tblPr>
      <w:tblGrid>
        <w:gridCol w:w="9354"/>
      </w:tblGrid>
      <w:tr w:rsidR="00F06368" w:rsidRPr="00E02CFA" w14:paraId="500ED093" w14:textId="77777777" w:rsidTr="00085462">
        <w:trPr>
          <w:trHeight w:val="409"/>
        </w:trPr>
        <w:tc>
          <w:tcPr>
            <w:tcW w:w="5000" w:type="pct"/>
            <w:vAlign w:val="center"/>
          </w:tcPr>
          <w:p w14:paraId="0EBCED48" w14:textId="77777777" w:rsidR="00F06368" w:rsidRPr="00E02CFA" w:rsidRDefault="00F06368" w:rsidP="00085462">
            <w:pPr>
              <w:spacing w:line="276" w:lineRule="auto"/>
              <w:jc w:val="both"/>
              <w:rPr>
                <w:rFonts w:cs="Arial"/>
                <w:b/>
                <w:sz w:val="21"/>
                <w:szCs w:val="21"/>
              </w:rPr>
            </w:pPr>
            <w:r w:rsidRPr="00E02CFA">
              <w:rPr>
                <w:rFonts w:cs="Arial"/>
                <w:b/>
                <w:sz w:val="21"/>
                <w:szCs w:val="21"/>
              </w:rPr>
              <w:t xml:space="preserve">3. JUSTIFICATIVA: </w:t>
            </w:r>
          </w:p>
          <w:p w14:paraId="00E79A15" w14:textId="77777777" w:rsidR="00F06368" w:rsidRPr="00E02CFA" w:rsidRDefault="00F06368" w:rsidP="00085462">
            <w:pPr>
              <w:pStyle w:val="SemEspaamento"/>
              <w:spacing w:line="276" w:lineRule="auto"/>
              <w:jc w:val="both"/>
              <w:rPr>
                <w:rFonts w:cs="Arial"/>
                <w:sz w:val="21"/>
                <w:szCs w:val="21"/>
              </w:rPr>
            </w:pPr>
            <w:r w:rsidRPr="00E02CFA">
              <w:rPr>
                <w:rFonts w:cs="Arial"/>
                <w:sz w:val="21"/>
                <w:szCs w:val="21"/>
              </w:rPr>
              <w:t xml:space="preserve">3.1. A aquisição se justifica para o atendimento das necessidades da Secretaria Municipal de Educação, durante as atividades nas Escolas Municipais. </w:t>
            </w:r>
          </w:p>
        </w:tc>
      </w:tr>
    </w:tbl>
    <w:p w14:paraId="6364730A" w14:textId="77777777" w:rsidR="00F06368" w:rsidRPr="00E02CFA" w:rsidRDefault="00F06368" w:rsidP="00F06368">
      <w:pPr>
        <w:spacing w:line="276" w:lineRule="auto"/>
        <w:rPr>
          <w:rFonts w:cs="Arial"/>
          <w:sz w:val="23"/>
          <w:szCs w:val="23"/>
        </w:rPr>
      </w:pPr>
    </w:p>
    <w:tbl>
      <w:tblPr>
        <w:tblW w:w="5000" w:type="pct"/>
        <w:tblLook w:val="04A0" w:firstRow="1" w:lastRow="0" w:firstColumn="1" w:lastColumn="0" w:noHBand="0" w:noVBand="1"/>
      </w:tblPr>
      <w:tblGrid>
        <w:gridCol w:w="9354"/>
      </w:tblGrid>
      <w:tr w:rsidR="00F06368" w:rsidRPr="00E02CFA" w14:paraId="5C610142" w14:textId="77777777" w:rsidTr="00085462">
        <w:tc>
          <w:tcPr>
            <w:tcW w:w="5000" w:type="pct"/>
          </w:tcPr>
          <w:p w14:paraId="1F9E318F" w14:textId="77777777" w:rsidR="00F06368" w:rsidRPr="00E02CFA" w:rsidRDefault="00F06368" w:rsidP="00085462">
            <w:pPr>
              <w:adjustRightInd w:val="0"/>
              <w:spacing w:line="276" w:lineRule="auto"/>
              <w:jc w:val="both"/>
              <w:rPr>
                <w:rFonts w:cs="Arial"/>
                <w:b/>
                <w:sz w:val="21"/>
                <w:szCs w:val="21"/>
              </w:rPr>
            </w:pPr>
            <w:r w:rsidRPr="00E02CFA">
              <w:rPr>
                <w:rFonts w:cs="Arial"/>
                <w:b/>
                <w:sz w:val="21"/>
                <w:szCs w:val="21"/>
              </w:rPr>
              <w:t xml:space="preserve">4. DOS PREÇOS, DA FORMA DE PAGAMENTO E DAS RETENÇÕES: </w:t>
            </w:r>
          </w:p>
          <w:p w14:paraId="12DFF625" w14:textId="77777777" w:rsidR="00F06368" w:rsidRPr="00E02CFA" w:rsidRDefault="00F06368" w:rsidP="00085462">
            <w:pPr>
              <w:adjustRightInd w:val="0"/>
              <w:spacing w:line="276" w:lineRule="auto"/>
              <w:jc w:val="both"/>
              <w:rPr>
                <w:rFonts w:cs="Arial"/>
                <w:color w:val="000000"/>
                <w:sz w:val="21"/>
                <w:szCs w:val="21"/>
              </w:rPr>
            </w:pPr>
            <w:r w:rsidRPr="00E02CFA">
              <w:rPr>
                <w:rFonts w:cs="Arial"/>
                <w:sz w:val="21"/>
                <w:szCs w:val="21"/>
              </w:rPr>
              <w:t xml:space="preserve">4.1. Os valores serão fixos e irreajustáveis, podendo, no caso de reajuste serem nos termos da Lei Federal nº 14.133/2021, </w:t>
            </w:r>
            <w:proofErr w:type="gramStart"/>
            <w:r w:rsidRPr="00E02CFA">
              <w:rPr>
                <w:rFonts w:cs="Arial"/>
                <w:sz w:val="21"/>
                <w:szCs w:val="21"/>
              </w:rPr>
              <w:t>podendo</w:t>
            </w:r>
            <w:proofErr w:type="gramEnd"/>
            <w:r w:rsidRPr="00E02CFA">
              <w:rPr>
                <w:rFonts w:cs="Arial"/>
                <w:sz w:val="21"/>
                <w:szCs w:val="21"/>
              </w:rPr>
              <w:t xml:space="preserve"> entretanto, </w:t>
            </w:r>
            <w:r w:rsidRPr="00E02CFA">
              <w:rPr>
                <w:rFonts w:cs="Arial"/>
                <w:color w:val="000000"/>
                <w:sz w:val="21"/>
                <w:szCs w:val="21"/>
              </w:rPr>
              <w:t>eventualmente sofrer revisão (aumento ou decréscimos) nas seguintes hipóteses:</w:t>
            </w:r>
          </w:p>
          <w:p w14:paraId="34F2AFF3" w14:textId="77777777" w:rsidR="00F06368" w:rsidRPr="00E02CFA" w:rsidRDefault="00F06368" w:rsidP="00085462">
            <w:pPr>
              <w:adjustRightInd w:val="0"/>
              <w:spacing w:line="276" w:lineRule="auto"/>
              <w:ind w:left="314" w:right="-6" w:firstLine="8"/>
              <w:jc w:val="both"/>
              <w:rPr>
                <w:rFonts w:cs="Arial"/>
                <w:color w:val="000000"/>
                <w:sz w:val="21"/>
                <w:szCs w:val="21"/>
              </w:rPr>
            </w:pPr>
            <w:r w:rsidRPr="00E02CFA">
              <w:rPr>
                <w:rFonts w:cs="Arial"/>
                <w:color w:val="000000"/>
                <w:sz w:val="21"/>
                <w:szCs w:val="21"/>
              </w:rPr>
              <w:t>a) Para mais, visando restabelecer o equilíbrio econômico-financeiro inicial do contrato, na hipótese de sobrevir fatos supervenientes imprevisíveis, ou previsíveis, porém, de consequências incalculáveis, retardadores ou impeditivos da execução do ajustado, ou ainda, em caso de força maior caso fortuito, fato do príncipe e fato da administração, nos termos do art. 124, II, “d” da Lei 14.133/2021;</w:t>
            </w:r>
          </w:p>
          <w:p w14:paraId="5D54D431" w14:textId="77777777" w:rsidR="00F06368" w:rsidRPr="00E02CFA" w:rsidRDefault="00F06368" w:rsidP="00085462">
            <w:pPr>
              <w:adjustRightInd w:val="0"/>
              <w:spacing w:line="276" w:lineRule="auto"/>
              <w:ind w:left="314" w:right="-6" w:firstLine="8"/>
              <w:jc w:val="both"/>
              <w:rPr>
                <w:rFonts w:cs="Arial"/>
                <w:color w:val="000000"/>
                <w:sz w:val="21"/>
                <w:szCs w:val="21"/>
              </w:rPr>
            </w:pPr>
            <w:r w:rsidRPr="00E02CFA">
              <w:rPr>
                <w:rFonts w:cs="Arial"/>
                <w:color w:val="000000"/>
                <w:sz w:val="21"/>
                <w:szCs w:val="21"/>
              </w:rPr>
              <w:t xml:space="preserve">b) Para menos, na hipótese </w:t>
            </w:r>
            <w:proofErr w:type="gramStart"/>
            <w:r w:rsidRPr="00E02CFA">
              <w:rPr>
                <w:rFonts w:cs="Arial"/>
                <w:color w:val="000000"/>
                <w:sz w:val="21"/>
                <w:szCs w:val="21"/>
              </w:rPr>
              <w:t>do</w:t>
            </w:r>
            <w:proofErr w:type="gramEnd"/>
            <w:r w:rsidRPr="00E02CFA">
              <w:rPr>
                <w:rFonts w:cs="Arial"/>
                <w:color w:val="000000"/>
                <w:sz w:val="21"/>
                <w:szCs w:val="21"/>
              </w:rPr>
              <w:t xml:space="preserve"> valor contratado ficar muito superior ao valor do mercado, ou, ainda, quando ocorrer o fato do príncipe previsto no art. 134 da Lei 14.133/2021.</w:t>
            </w:r>
          </w:p>
          <w:p w14:paraId="1A5D509E" w14:textId="77777777" w:rsidR="00F06368" w:rsidRPr="00E02CFA" w:rsidRDefault="00F06368" w:rsidP="00085462">
            <w:pPr>
              <w:adjustRightInd w:val="0"/>
              <w:spacing w:line="276" w:lineRule="auto"/>
              <w:jc w:val="both"/>
              <w:rPr>
                <w:rFonts w:cs="Arial"/>
                <w:sz w:val="21"/>
                <w:szCs w:val="21"/>
              </w:rPr>
            </w:pPr>
            <w:r w:rsidRPr="00E02CFA">
              <w:rPr>
                <w:rFonts w:cs="Arial"/>
                <w:color w:val="000000"/>
                <w:sz w:val="21"/>
                <w:szCs w:val="21"/>
              </w:rPr>
              <w:t>4.2. A revisão de preços será feita com fundamento em planilhas de composição de custos e/ou preço de mercado</w:t>
            </w:r>
          </w:p>
          <w:p w14:paraId="08EA77B2" w14:textId="77777777" w:rsidR="00F06368" w:rsidRPr="00E02CFA" w:rsidRDefault="00F06368" w:rsidP="00085462">
            <w:pPr>
              <w:adjustRightInd w:val="0"/>
              <w:spacing w:line="276" w:lineRule="auto"/>
              <w:jc w:val="both"/>
              <w:rPr>
                <w:rFonts w:cs="Arial"/>
                <w:color w:val="000000"/>
                <w:sz w:val="21"/>
                <w:szCs w:val="21"/>
              </w:rPr>
            </w:pPr>
            <w:r w:rsidRPr="00E02CFA">
              <w:rPr>
                <w:rFonts w:cs="Arial"/>
                <w:sz w:val="21"/>
                <w:szCs w:val="21"/>
              </w:rPr>
              <w:t xml:space="preserve">4.3. </w:t>
            </w:r>
            <w:r w:rsidRPr="00E02CFA">
              <w:rPr>
                <w:rFonts w:cs="Arial"/>
                <w:bCs/>
                <w:color w:val="000000"/>
                <w:sz w:val="21"/>
                <w:szCs w:val="21"/>
              </w:rPr>
              <w:t xml:space="preserve">O pagamento será efetuado ao contratado em até </w:t>
            </w:r>
            <w:r w:rsidRPr="00E02CFA">
              <w:rPr>
                <w:rFonts w:cs="Arial"/>
                <w:b/>
                <w:bCs/>
                <w:color w:val="000000"/>
                <w:sz w:val="21"/>
                <w:szCs w:val="21"/>
              </w:rPr>
              <w:t>30 (trinta) dias</w:t>
            </w:r>
            <w:r w:rsidRPr="00E02CFA">
              <w:rPr>
                <w:rFonts w:cs="Arial"/>
                <w:b/>
                <w:bCs/>
                <w:color w:val="000000"/>
                <w:sz w:val="21"/>
                <w:szCs w:val="21"/>
                <w:shd w:val="clear" w:color="auto" w:fill="FFFF00"/>
              </w:rPr>
              <w:t xml:space="preserve"> </w:t>
            </w:r>
            <w:r w:rsidRPr="00E02CFA">
              <w:rPr>
                <w:rFonts w:cs="Arial"/>
                <w:b/>
                <w:bCs/>
                <w:color w:val="000000"/>
                <w:sz w:val="21"/>
                <w:szCs w:val="21"/>
              </w:rPr>
              <w:t>após o fornecimento</w:t>
            </w:r>
            <w:r w:rsidRPr="00E02CFA">
              <w:rPr>
                <w:rFonts w:cs="Arial"/>
                <w:bCs/>
                <w:color w:val="000000"/>
                <w:sz w:val="21"/>
                <w:szCs w:val="21"/>
              </w:rPr>
              <w:t xml:space="preserve"> e emissão da Nota Fiscal, desde que devidamente atestada.</w:t>
            </w:r>
          </w:p>
          <w:p w14:paraId="25FEA748" w14:textId="77777777" w:rsidR="00F06368" w:rsidRPr="00E02CFA" w:rsidRDefault="00F06368" w:rsidP="00085462">
            <w:pPr>
              <w:adjustRightInd w:val="0"/>
              <w:spacing w:line="276" w:lineRule="auto"/>
              <w:jc w:val="both"/>
              <w:rPr>
                <w:rFonts w:cs="Arial"/>
                <w:bCs/>
                <w:color w:val="000000"/>
                <w:sz w:val="21"/>
                <w:szCs w:val="21"/>
              </w:rPr>
            </w:pPr>
            <w:r w:rsidRPr="00E02CFA">
              <w:rPr>
                <w:rFonts w:cs="Arial"/>
                <w:bCs/>
                <w:color w:val="000000"/>
                <w:sz w:val="21"/>
                <w:szCs w:val="21"/>
              </w:rPr>
              <w:t>4.4. O MUNICÍPIO, efetuará o pagamento, observado o seguinte:</w:t>
            </w:r>
          </w:p>
          <w:p w14:paraId="356430CD" w14:textId="77777777" w:rsidR="00F06368" w:rsidRPr="00E02CFA" w:rsidRDefault="00F06368" w:rsidP="00085462">
            <w:pPr>
              <w:adjustRightInd w:val="0"/>
              <w:spacing w:line="276" w:lineRule="auto"/>
              <w:ind w:left="322"/>
              <w:jc w:val="both"/>
              <w:rPr>
                <w:rFonts w:cs="Arial"/>
                <w:bCs/>
                <w:color w:val="000000"/>
                <w:sz w:val="21"/>
                <w:szCs w:val="21"/>
              </w:rPr>
            </w:pPr>
            <w:r w:rsidRPr="00E02CFA">
              <w:rPr>
                <w:rFonts w:cs="Arial"/>
                <w:bCs/>
                <w:color w:val="000000"/>
                <w:sz w:val="21"/>
                <w:szCs w:val="21"/>
              </w:rPr>
              <w:t xml:space="preserve">a) Os pagamentos serão efetuados em moeda corrente nacional, mediante depósito na conta bancária indicada pela Contratada, deste edital, após o recebimento definitivo, condicionados à apresentação das notas fiscais devidamente atestadas pelo servidor designado para receber o objeto. </w:t>
            </w:r>
          </w:p>
          <w:p w14:paraId="5FB0F26D" w14:textId="77777777" w:rsidR="00F06368" w:rsidRPr="00E02CFA" w:rsidRDefault="00F06368" w:rsidP="00085462">
            <w:pPr>
              <w:adjustRightInd w:val="0"/>
              <w:spacing w:line="276" w:lineRule="auto"/>
              <w:ind w:left="322"/>
              <w:jc w:val="both"/>
              <w:rPr>
                <w:rFonts w:cs="Arial"/>
                <w:bCs/>
                <w:color w:val="000000"/>
                <w:sz w:val="21"/>
                <w:szCs w:val="21"/>
              </w:rPr>
            </w:pPr>
            <w:r w:rsidRPr="00E02CFA">
              <w:rPr>
                <w:rFonts w:cs="Arial"/>
                <w:bCs/>
                <w:color w:val="000000"/>
                <w:sz w:val="21"/>
                <w:szCs w:val="21"/>
              </w:rPr>
              <w:t>b) Serão retidos na fonte os tributos e as contribuições elencadas nas disposições determinadas pelos órgãos fiscais e fazendários, em conformidade com as instruções normativas vigentes.</w:t>
            </w:r>
          </w:p>
          <w:p w14:paraId="22512427" w14:textId="77777777" w:rsidR="00F06368" w:rsidRPr="00E02CFA" w:rsidRDefault="00F06368" w:rsidP="00085462">
            <w:pPr>
              <w:adjustRightInd w:val="0"/>
              <w:spacing w:line="276" w:lineRule="auto"/>
              <w:ind w:left="322"/>
              <w:jc w:val="both"/>
              <w:rPr>
                <w:rFonts w:cs="Arial"/>
                <w:bCs/>
                <w:color w:val="000000"/>
                <w:sz w:val="21"/>
                <w:szCs w:val="21"/>
              </w:rPr>
            </w:pPr>
            <w:r w:rsidRPr="00E02CFA">
              <w:rPr>
                <w:rFonts w:cs="Arial"/>
                <w:bCs/>
                <w:color w:val="000000"/>
                <w:sz w:val="21"/>
                <w:szCs w:val="21"/>
              </w:rPr>
              <w:t>c) Nenhum pagamento será efetuado à PROPONENTE vencedora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DE4BCDE" w14:textId="77777777" w:rsidR="00F06368" w:rsidRPr="00E02CFA" w:rsidRDefault="00F06368" w:rsidP="00085462">
            <w:pPr>
              <w:adjustRightInd w:val="0"/>
              <w:spacing w:line="276" w:lineRule="auto"/>
              <w:jc w:val="both"/>
              <w:rPr>
                <w:rFonts w:cs="Arial"/>
                <w:sz w:val="21"/>
                <w:szCs w:val="21"/>
              </w:rPr>
            </w:pPr>
            <w:r w:rsidRPr="00E02CFA">
              <w:rPr>
                <w:rFonts w:cs="Arial"/>
                <w:color w:val="000000"/>
                <w:sz w:val="21"/>
                <w:szCs w:val="21"/>
              </w:rPr>
              <w:lastRenderedPageBreak/>
              <w:t>4.5. O</w:t>
            </w:r>
            <w:r w:rsidRPr="00E02CFA">
              <w:rPr>
                <w:rFonts w:cs="Arial"/>
                <w:sz w:val="21"/>
                <w:szCs w:val="21"/>
              </w:rPr>
              <w:t xml:space="preserve"> pagamento só se efetivará depois de confirmada a situação de regularidade fiscal para com a Fazenda Federal através da Certidão Conjunta Negativa de Débitos Relativos a Tributos Federais e à Dívida Ativa da União e CNDT – Certidão Negativa de Débitos Trabalhistas, através da Certidão Negativa de débitos.</w:t>
            </w:r>
          </w:p>
          <w:p w14:paraId="6B2E5C2D" w14:textId="77777777" w:rsidR="00F06368" w:rsidRPr="006E2CB0" w:rsidRDefault="00F06368" w:rsidP="00085462">
            <w:pPr>
              <w:tabs>
                <w:tab w:val="left" w:pos="1276"/>
              </w:tabs>
              <w:spacing w:line="276" w:lineRule="auto"/>
              <w:jc w:val="both"/>
              <w:rPr>
                <w:rFonts w:cs="Arial"/>
                <w:sz w:val="21"/>
                <w:szCs w:val="21"/>
              </w:rPr>
            </w:pPr>
            <w:r w:rsidRPr="006E2CB0">
              <w:rPr>
                <w:rFonts w:cs="Arial"/>
                <w:sz w:val="21"/>
                <w:szCs w:val="21"/>
              </w:rPr>
              <w:t>4.6. DAS RETENÇÕES NA FONTE:</w:t>
            </w:r>
          </w:p>
          <w:p w14:paraId="6C9307C8" w14:textId="77777777" w:rsidR="00F06368" w:rsidRPr="00E02CFA" w:rsidRDefault="00F06368" w:rsidP="00F06368">
            <w:pPr>
              <w:numPr>
                <w:ilvl w:val="0"/>
                <w:numId w:val="29"/>
              </w:numPr>
              <w:tabs>
                <w:tab w:val="left" w:pos="567"/>
                <w:tab w:val="left" w:pos="1276"/>
              </w:tabs>
              <w:autoSpaceDE w:val="0"/>
              <w:autoSpaceDN w:val="0"/>
              <w:spacing w:line="276" w:lineRule="auto"/>
              <w:ind w:left="284" w:firstLine="0"/>
              <w:jc w:val="both"/>
              <w:rPr>
                <w:rFonts w:cs="Arial"/>
                <w:sz w:val="21"/>
                <w:szCs w:val="21"/>
              </w:rPr>
            </w:pPr>
            <w:r w:rsidRPr="00E02CFA">
              <w:rPr>
                <w:rFonts w:cs="Arial"/>
                <w:sz w:val="21"/>
                <w:szCs w:val="21"/>
              </w:rPr>
              <w:t xml:space="preserve">O Município aplica a IN/RF Brasil nº 1.234/2012, alterada pela IN/RFB N° 2.145/2023 para fins de retenção de IR - Imposto de Renda em seus pagamentos. Desta forma, para todos os documentos fiscais emitidos a partir da data mencionada, deverão ser observadas as disposições da citada Instrução Normativa, quanto ao IR - Imposto de Renda. </w:t>
            </w:r>
          </w:p>
          <w:p w14:paraId="5F9E70FA" w14:textId="77777777" w:rsidR="00F06368" w:rsidRPr="00E02CFA" w:rsidRDefault="00F06368" w:rsidP="00085462">
            <w:pPr>
              <w:tabs>
                <w:tab w:val="left" w:pos="567"/>
                <w:tab w:val="left" w:pos="1276"/>
              </w:tabs>
              <w:autoSpaceDE w:val="0"/>
              <w:autoSpaceDN w:val="0"/>
              <w:spacing w:line="276" w:lineRule="auto"/>
              <w:ind w:left="284"/>
              <w:jc w:val="both"/>
              <w:rPr>
                <w:rFonts w:cs="Arial"/>
                <w:b/>
                <w:sz w:val="21"/>
                <w:szCs w:val="21"/>
              </w:rPr>
            </w:pPr>
          </w:p>
        </w:tc>
      </w:tr>
      <w:tr w:rsidR="00F06368" w:rsidRPr="00E02CFA" w14:paraId="531543E9" w14:textId="77777777" w:rsidTr="00085462">
        <w:tc>
          <w:tcPr>
            <w:tcW w:w="5000" w:type="pct"/>
          </w:tcPr>
          <w:p w14:paraId="107A2409" w14:textId="77777777" w:rsidR="00F06368" w:rsidRPr="00E02CFA" w:rsidRDefault="00F06368" w:rsidP="00085462">
            <w:pPr>
              <w:adjustRightInd w:val="0"/>
              <w:spacing w:line="276" w:lineRule="auto"/>
              <w:jc w:val="both"/>
              <w:rPr>
                <w:rFonts w:cs="Arial"/>
                <w:b/>
                <w:sz w:val="21"/>
                <w:szCs w:val="21"/>
              </w:rPr>
            </w:pPr>
            <w:r w:rsidRPr="00E02CFA">
              <w:rPr>
                <w:rFonts w:cs="Arial"/>
                <w:b/>
                <w:sz w:val="21"/>
                <w:szCs w:val="21"/>
              </w:rPr>
              <w:lastRenderedPageBreak/>
              <w:t>5. DA DOTAÇÃO ORÇAMENTÁRIA E FUNDAMENTAÇÃO LEGAL:</w:t>
            </w:r>
          </w:p>
          <w:p w14:paraId="38C525B1" w14:textId="77777777" w:rsidR="00F06368" w:rsidRPr="00E02CFA" w:rsidRDefault="00F06368" w:rsidP="00085462">
            <w:pPr>
              <w:adjustRightInd w:val="0"/>
              <w:spacing w:line="276" w:lineRule="auto"/>
              <w:jc w:val="both"/>
              <w:rPr>
                <w:rFonts w:cs="Arial"/>
                <w:sz w:val="21"/>
                <w:szCs w:val="21"/>
              </w:rPr>
            </w:pPr>
            <w:r w:rsidRPr="00E02CFA">
              <w:rPr>
                <w:rFonts w:cs="Arial"/>
                <w:sz w:val="21"/>
                <w:szCs w:val="21"/>
              </w:rPr>
              <w:t>5.1.</w:t>
            </w:r>
            <w:r w:rsidRPr="00E02CFA">
              <w:rPr>
                <w:rFonts w:cs="Arial"/>
                <w:b/>
                <w:sz w:val="21"/>
                <w:szCs w:val="21"/>
              </w:rPr>
              <w:t xml:space="preserve"> </w:t>
            </w:r>
            <w:r w:rsidRPr="00E02CFA">
              <w:rPr>
                <w:rFonts w:cs="Arial"/>
                <w:sz w:val="21"/>
                <w:szCs w:val="21"/>
              </w:rPr>
              <w:t>A despesa decorrente da contratação correrá à conta dos recursos orçamentários específicos consignados na ordem de compra no exercício de 2025 e conforme abaixo:</w:t>
            </w:r>
          </w:p>
          <w:p w14:paraId="7E43C885" w14:textId="77777777" w:rsidR="00F06368" w:rsidRPr="006E2CB0" w:rsidRDefault="00F06368" w:rsidP="00085462">
            <w:pPr>
              <w:pStyle w:val="Default"/>
              <w:spacing w:line="276" w:lineRule="auto"/>
              <w:jc w:val="both"/>
              <w:rPr>
                <w:rFonts w:ascii="Arial" w:hAnsi="Arial" w:cs="Arial"/>
                <w:sz w:val="21"/>
                <w:szCs w:val="21"/>
              </w:rPr>
            </w:pPr>
          </w:p>
          <w:p w14:paraId="097092A0" w14:textId="77777777" w:rsidR="00F06368" w:rsidRPr="006E2CB0" w:rsidRDefault="00F06368" w:rsidP="00085462">
            <w:pPr>
              <w:pStyle w:val="SemEspaamento"/>
              <w:spacing w:line="276" w:lineRule="auto"/>
              <w:ind w:left="322"/>
              <w:rPr>
                <w:rFonts w:cs="Arial"/>
                <w:b/>
                <w:sz w:val="21"/>
                <w:szCs w:val="21"/>
              </w:rPr>
            </w:pPr>
            <w:r w:rsidRPr="006E2CB0">
              <w:rPr>
                <w:rFonts w:cs="Arial"/>
                <w:b/>
                <w:sz w:val="21"/>
                <w:szCs w:val="21"/>
              </w:rPr>
              <w:t xml:space="preserve">SECRETARIA DE </w:t>
            </w:r>
            <w:r>
              <w:rPr>
                <w:rFonts w:cs="Arial"/>
                <w:b/>
                <w:sz w:val="21"/>
                <w:szCs w:val="21"/>
              </w:rPr>
              <w:t>EDUCAÇÃO</w:t>
            </w:r>
          </w:p>
          <w:p w14:paraId="3EB5C4CA" w14:textId="77777777" w:rsidR="00F06368" w:rsidRPr="00983FAA" w:rsidRDefault="00F06368" w:rsidP="00085462">
            <w:pPr>
              <w:pStyle w:val="SemEspaamento"/>
              <w:spacing w:line="276" w:lineRule="auto"/>
              <w:ind w:left="322"/>
              <w:rPr>
                <w:rFonts w:cs="Arial"/>
                <w:b/>
                <w:sz w:val="21"/>
                <w:szCs w:val="21"/>
              </w:rPr>
            </w:pPr>
            <w:r w:rsidRPr="00983FAA">
              <w:rPr>
                <w:rFonts w:cs="Arial"/>
                <w:b/>
                <w:sz w:val="21"/>
                <w:szCs w:val="21"/>
              </w:rPr>
              <w:t>SECRETARIA DE EDUCAÇÃO</w:t>
            </w:r>
          </w:p>
          <w:p w14:paraId="5E4B49DB" w14:textId="77777777" w:rsidR="00F06368" w:rsidRPr="00983FAA" w:rsidRDefault="00F06368" w:rsidP="00085462">
            <w:pPr>
              <w:pStyle w:val="SemEspaamento"/>
              <w:spacing w:line="276" w:lineRule="auto"/>
              <w:ind w:left="322"/>
              <w:rPr>
                <w:rFonts w:cs="Arial"/>
                <w:sz w:val="21"/>
                <w:szCs w:val="21"/>
              </w:rPr>
            </w:pPr>
            <w:r>
              <w:rPr>
                <w:rFonts w:cs="Arial"/>
                <w:sz w:val="21"/>
                <w:szCs w:val="21"/>
              </w:rPr>
              <w:t>02068</w:t>
            </w:r>
            <w:r w:rsidRPr="00983FAA">
              <w:rPr>
                <w:rFonts w:cs="Arial"/>
                <w:sz w:val="21"/>
                <w:szCs w:val="21"/>
              </w:rPr>
              <w:t xml:space="preserve">– </w:t>
            </w:r>
            <w:r>
              <w:rPr>
                <w:rFonts w:cs="Arial"/>
                <w:sz w:val="21"/>
                <w:szCs w:val="21"/>
              </w:rPr>
              <w:t>D</w:t>
            </w:r>
            <w:r w:rsidRPr="00983FAA">
              <w:rPr>
                <w:rFonts w:cs="Arial"/>
                <w:sz w:val="21"/>
                <w:szCs w:val="21"/>
              </w:rPr>
              <w:t xml:space="preserve">epartamento de </w:t>
            </w:r>
            <w:r>
              <w:rPr>
                <w:rFonts w:cs="Arial"/>
                <w:sz w:val="21"/>
                <w:szCs w:val="21"/>
              </w:rPr>
              <w:t>ensino</w:t>
            </w:r>
            <w:r w:rsidRPr="00983FAA">
              <w:rPr>
                <w:rFonts w:cs="Arial"/>
                <w:sz w:val="21"/>
                <w:szCs w:val="21"/>
              </w:rPr>
              <w:t xml:space="preserve"> </w:t>
            </w:r>
          </w:p>
          <w:p w14:paraId="095D338C" w14:textId="77777777" w:rsidR="00F06368" w:rsidRPr="00983FAA" w:rsidRDefault="00F06368" w:rsidP="00085462">
            <w:pPr>
              <w:pStyle w:val="SemEspaamento"/>
              <w:spacing w:line="276" w:lineRule="auto"/>
              <w:ind w:left="322"/>
              <w:rPr>
                <w:rFonts w:cs="Arial"/>
                <w:sz w:val="21"/>
                <w:szCs w:val="21"/>
              </w:rPr>
            </w:pPr>
            <w:r>
              <w:rPr>
                <w:rFonts w:cs="Arial"/>
                <w:sz w:val="21"/>
                <w:szCs w:val="21"/>
              </w:rPr>
              <w:t>05</w:t>
            </w:r>
            <w:r w:rsidRPr="00983FAA">
              <w:rPr>
                <w:rFonts w:cs="Arial"/>
                <w:sz w:val="21"/>
                <w:szCs w:val="21"/>
              </w:rPr>
              <w:t>.</w:t>
            </w:r>
            <w:r>
              <w:rPr>
                <w:rFonts w:cs="Arial"/>
                <w:sz w:val="21"/>
                <w:szCs w:val="21"/>
              </w:rPr>
              <w:t>02</w:t>
            </w:r>
            <w:r w:rsidRPr="00983FAA">
              <w:rPr>
                <w:rFonts w:cs="Arial"/>
                <w:sz w:val="21"/>
                <w:szCs w:val="21"/>
              </w:rPr>
              <w:t>.</w:t>
            </w:r>
            <w:r>
              <w:rPr>
                <w:rFonts w:cs="Arial"/>
                <w:sz w:val="21"/>
                <w:szCs w:val="21"/>
              </w:rPr>
              <w:t>12.361.0005</w:t>
            </w:r>
            <w:r w:rsidRPr="00983FAA">
              <w:rPr>
                <w:rFonts w:cs="Arial"/>
                <w:sz w:val="21"/>
                <w:szCs w:val="21"/>
              </w:rPr>
              <w:t>.</w:t>
            </w:r>
            <w:r>
              <w:rPr>
                <w:rFonts w:cs="Arial"/>
                <w:sz w:val="21"/>
                <w:szCs w:val="21"/>
              </w:rPr>
              <w:t>02068</w:t>
            </w:r>
            <w:r w:rsidRPr="00983FAA">
              <w:rPr>
                <w:rFonts w:cs="Arial"/>
                <w:sz w:val="21"/>
                <w:szCs w:val="21"/>
              </w:rPr>
              <w:t>– Man e Encargos c/ Depto de</w:t>
            </w:r>
            <w:r>
              <w:rPr>
                <w:rFonts w:cs="Arial"/>
                <w:sz w:val="21"/>
                <w:szCs w:val="21"/>
              </w:rPr>
              <w:t xml:space="preserve"> Ensino</w:t>
            </w:r>
          </w:p>
          <w:p w14:paraId="578F454B" w14:textId="77777777" w:rsidR="00F06368" w:rsidRPr="00983FAA" w:rsidRDefault="00F06368" w:rsidP="00085462">
            <w:pPr>
              <w:pStyle w:val="SemEspaamento"/>
              <w:spacing w:line="276" w:lineRule="auto"/>
              <w:ind w:left="322"/>
              <w:rPr>
                <w:rFonts w:cs="Arial"/>
                <w:sz w:val="21"/>
                <w:szCs w:val="21"/>
              </w:rPr>
            </w:pPr>
            <w:r w:rsidRPr="00983FAA">
              <w:rPr>
                <w:rFonts w:cs="Arial"/>
                <w:sz w:val="21"/>
                <w:szCs w:val="21"/>
              </w:rPr>
              <w:t>ELEMENTO: 3.3.90.</w:t>
            </w:r>
            <w:r>
              <w:rPr>
                <w:rFonts w:cs="Arial"/>
                <w:sz w:val="21"/>
                <w:szCs w:val="21"/>
              </w:rPr>
              <w:t>30.00</w:t>
            </w:r>
            <w:r w:rsidRPr="00983FAA">
              <w:rPr>
                <w:rFonts w:cs="Arial"/>
                <w:sz w:val="21"/>
                <w:szCs w:val="21"/>
              </w:rPr>
              <w:t xml:space="preserve"> – </w:t>
            </w:r>
            <w:r>
              <w:rPr>
                <w:rFonts w:cs="Arial"/>
                <w:sz w:val="21"/>
                <w:szCs w:val="21"/>
              </w:rPr>
              <w:t>Material de consumo</w:t>
            </w:r>
          </w:p>
          <w:p w14:paraId="2E623A5E" w14:textId="77777777" w:rsidR="00F06368" w:rsidRPr="00E02CFA" w:rsidRDefault="00F06368" w:rsidP="00085462">
            <w:pPr>
              <w:pStyle w:val="PargrafodaLista"/>
              <w:spacing w:line="276" w:lineRule="auto"/>
              <w:ind w:left="322"/>
              <w:jc w:val="both"/>
              <w:rPr>
                <w:rFonts w:cs="Arial"/>
                <w:sz w:val="21"/>
                <w:szCs w:val="21"/>
              </w:rPr>
            </w:pPr>
            <w:r w:rsidRPr="00983FAA">
              <w:rPr>
                <w:rFonts w:cs="Arial"/>
                <w:sz w:val="21"/>
                <w:szCs w:val="21"/>
              </w:rPr>
              <w:t xml:space="preserve">CÓDIGO REDUZIDO: </w:t>
            </w:r>
            <w:r>
              <w:rPr>
                <w:rFonts w:cs="Arial"/>
                <w:sz w:val="21"/>
                <w:szCs w:val="21"/>
              </w:rPr>
              <w:t>219</w:t>
            </w:r>
          </w:p>
          <w:p w14:paraId="0966061D" w14:textId="77777777" w:rsidR="00F06368" w:rsidRPr="006E2CB0" w:rsidRDefault="00F06368" w:rsidP="00085462">
            <w:pPr>
              <w:pStyle w:val="SemEspaamento"/>
              <w:spacing w:line="276" w:lineRule="auto"/>
              <w:rPr>
                <w:rFonts w:cs="Arial"/>
                <w:sz w:val="21"/>
                <w:szCs w:val="21"/>
              </w:rPr>
            </w:pPr>
            <w:r w:rsidRPr="006E2CB0">
              <w:rPr>
                <w:rFonts w:cs="Arial"/>
                <w:sz w:val="21"/>
                <w:szCs w:val="21"/>
              </w:rPr>
              <w:t xml:space="preserve">     </w:t>
            </w:r>
          </w:p>
          <w:p w14:paraId="2A053179" w14:textId="77777777" w:rsidR="00F06368" w:rsidRPr="006E2CB0" w:rsidRDefault="00F06368" w:rsidP="00085462">
            <w:pPr>
              <w:pStyle w:val="SemEspaamento"/>
              <w:spacing w:line="276" w:lineRule="auto"/>
              <w:jc w:val="both"/>
              <w:rPr>
                <w:rFonts w:cs="Arial"/>
                <w:sz w:val="21"/>
                <w:szCs w:val="21"/>
              </w:rPr>
            </w:pPr>
            <w:r w:rsidRPr="006E2CB0">
              <w:rPr>
                <w:rFonts w:cs="Arial"/>
                <w:sz w:val="21"/>
                <w:szCs w:val="21"/>
              </w:rPr>
              <w:t>5.2.</w:t>
            </w:r>
            <w:r w:rsidRPr="006E2CB0">
              <w:rPr>
                <w:rFonts w:cs="Arial"/>
                <w:b/>
                <w:sz w:val="21"/>
                <w:szCs w:val="21"/>
              </w:rPr>
              <w:t xml:space="preserve"> </w:t>
            </w:r>
            <w:r w:rsidRPr="006E2CB0">
              <w:rPr>
                <w:rFonts w:eastAsia="Arial Unicode MS" w:cs="Arial"/>
                <w:sz w:val="21"/>
                <w:szCs w:val="21"/>
              </w:rPr>
              <w:t xml:space="preserve">A presente contratação fundamenta-se no </w:t>
            </w:r>
            <w:r w:rsidRPr="00E02CFA">
              <w:rPr>
                <w:rFonts w:cs="Arial"/>
                <w:b/>
                <w:sz w:val="21"/>
                <w:szCs w:val="21"/>
              </w:rPr>
              <w:t>Art. 75, inciso II da Lei Federal 14.133/2021</w:t>
            </w:r>
            <w:r w:rsidRPr="00E02CFA">
              <w:rPr>
                <w:rFonts w:cs="Arial"/>
                <w:sz w:val="21"/>
                <w:szCs w:val="21"/>
              </w:rPr>
              <w:t xml:space="preserve"> de 01/04/2021 e </w:t>
            </w:r>
            <w:r w:rsidRPr="006E2CB0">
              <w:rPr>
                <w:rFonts w:cs="Arial"/>
                <w:sz w:val="21"/>
                <w:szCs w:val="21"/>
              </w:rPr>
              <w:t>alterações</w:t>
            </w:r>
            <w:r w:rsidRPr="006E2CB0">
              <w:rPr>
                <w:rFonts w:eastAsia="Arial Unicode MS" w:cs="Arial"/>
                <w:sz w:val="21"/>
                <w:szCs w:val="21"/>
              </w:rPr>
              <w:t>.</w:t>
            </w:r>
          </w:p>
          <w:p w14:paraId="2447A582" w14:textId="77777777" w:rsidR="00F06368" w:rsidRPr="00E02CFA" w:rsidRDefault="00F06368" w:rsidP="00085462">
            <w:pPr>
              <w:adjustRightInd w:val="0"/>
              <w:spacing w:line="276" w:lineRule="auto"/>
              <w:jc w:val="both"/>
              <w:rPr>
                <w:rFonts w:cs="Arial"/>
                <w:b/>
                <w:sz w:val="21"/>
                <w:szCs w:val="21"/>
              </w:rPr>
            </w:pPr>
          </w:p>
          <w:p w14:paraId="6BA528B1" w14:textId="77777777" w:rsidR="00F06368" w:rsidRPr="006E2CB0" w:rsidRDefault="00F06368" w:rsidP="00085462">
            <w:pPr>
              <w:adjustRightInd w:val="0"/>
              <w:spacing w:line="276" w:lineRule="auto"/>
              <w:jc w:val="both"/>
              <w:rPr>
                <w:rFonts w:eastAsia="Arial Unicode MS" w:cs="Arial"/>
                <w:b/>
                <w:sz w:val="21"/>
                <w:szCs w:val="21"/>
              </w:rPr>
            </w:pPr>
            <w:r w:rsidRPr="006E2CB0">
              <w:rPr>
                <w:rFonts w:eastAsia="Arial Unicode MS" w:cs="Arial"/>
                <w:b/>
                <w:sz w:val="21"/>
                <w:szCs w:val="21"/>
              </w:rPr>
              <w:t>6. DO ETP – ESTUDO TÉCNICO PRELIMINAR – JUSTIFICATIVA PARA DISPENSA:</w:t>
            </w:r>
          </w:p>
          <w:p w14:paraId="3A16FE8B" w14:textId="77777777" w:rsidR="00F06368" w:rsidRPr="00E02CFA" w:rsidRDefault="00F06368" w:rsidP="00085462">
            <w:pPr>
              <w:spacing w:line="276" w:lineRule="auto"/>
              <w:jc w:val="both"/>
              <w:rPr>
                <w:rFonts w:cs="Arial"/>
                <w:sz w:val="21"/>
                <w:szCs w:val="21"/>
              </w:rPr>
            </w:pPr>
            <w:r w:rsidRPr="00E02CFA">
              <w:rPr>
                <w:rFonts w:cs="Arial"/>
                <w:sz w:val="21"/>
                <w:szCs w:val="21"/>
              </w:rPr>
              <w:t xml:space="preserve">6.1. A Nova Lei de Licitações, a Lei 14.133/2021, em sua lógica processual, trouxe a figura do Estudo Técnico Preliminar, como o documento de justificação e conhecimento das necessidades da Administração. </w:t>
            </w:r>
          </w:p>
          <w:p w14:paraId="1F2FF83C" w14:textId="77777777" w:rsidR="00F06368" w:rsidRPr="00E02CFA" w:rsidRDefault="00F06368" w:rsidP="00085462">
            <w:pPr>
              <w:spacing w:line="276" w:lineRule="auto"/>
              <w:jc w:val="both"/>
              <w:rPr>
                <w:rFonts w:cs="Arial"/>
                <w:sz w:val="21"/>
                <w:szCs w:val="21"/>
              </w:rPr>
            </w:pPr>
            <w:r w:rsidRPr="00E02CFA">
              <w:rPr>
                <w:rFonts w:cs="Arial"/>
                <w:sz w:val="21"/>
                <w:szCs w:val="21"/>
              </w:rPr>
              <w:t xml:space="preserve">6.2. A forma do ETP está prescrita pelo art. 18, parágrafos 1º e 2º, constam nesses dispositivos os itens obrigatórios da Nova Peça Licitatória. Acontece que a Lei não estabelece parâmetros de obrigatoriedade ou de faculdade do referido documento e a sua elaboração acaba exigindo tempo e esforços. Por isso, coube a cada órgão na medida de sua atuação regulamentadora, organizar e estabelecer as situações em que o ETP seria viável e vantajoso. </w:t>
            </w:r>
          </w:p>
          <w:p w14:paraId="0E52D231" w14:textId="77777777" w:rsidR="00F06368" w:rsidRPr="00E02CFA" w:rsidRDefault="00F06368" w:rsidP="00085462">
            <w:pPr>
              <w:spacing w:line="276" w:lineRule="auto"/>
              <w:jc w:val="both"/>
              <w:rPr>
                <w:rFonts w:cs="Arial"/>
                <w:sz w:val="21"/>
                <w:szCs w:val="21"/>
              </w:rPr>
            </w:pPr>
            <w:r w:rsidRPr="00E02CFA">
              <w:rPr>
                <w:rFonts w:cs="Arial"/>
                <w:sz w:val="21"/>
                <w:szCs w:val="21"/>
              </w:rPr>
              <w:t xml:space="preserve">6.3. No caso da Prefeitura Municipal de Nova Nazaré, apesar das regulamentações existentes envolvendo a Nova Lei de Licitações, entende-se que em processos específicos, cujo objeto e a forma de contratação sejam menos complexos, é possível que se afaste a elaboração do ETP, pois </w:t>
            </w:r>
            <w:proofErr w:type="gramStart"/>
            <w:r w:rsidRPr="00E02CFA">
              <w:rPr>
                <w:rFonts w:cs="Arial"/>
                <w:sz w:val="21"/>
                <w:szCs w:val="21"/>
              </w:rPr>
              <w:t>o termo de referência junto com os documentos instrutivos da licitação são</w:t>
            </w:r>
            <w:proofErr w:type="gramEnd"/>
            <w:r w:rsidRPr="00E02CFA">
              <w:rPr>
                <w:rFonts w:cs="Arial"/>
                <w:sz w:val="21"/>
                <w:szCs w:val="21"/>
              </w:rPr>
              <w:t xml:space="preserve"> suficientes para investigar e definir as necessidades da Administração. </w:t>
            </w:r>
          </w:p>
          <w:p w14:paraId="1A5664B7" w14:textId="77777777" w:rsidR="00F06368" w:rsidRPr="00E02CFA" w:rsidRDefault="00F06368" w:rsidP="00085462">
            <w:pPr>
              <w:spacing w:line="276" w:lineRule="auto"/>
              <w:jc w:val="both"/>
              <w:rPr>
                <w:rFonts w:cs="Arial"/>
                <w:sz w:val="21"/>
                <w:szCs w:val="21"/>
              </w:rPr>
            </w:pPr>
            <w:r w:rsidRPr="00E02CFA">
              <w:rPr>
                <w:rFonts w:cs="Arial"/>
                <w:sz w:val="21"/>
                <w:szCs w:val="21"/>
              </w:rPr>
              <w:t>6.4. Sobre isso, Ronny Charles</w:t>
            </w:r>
            <w:r w:rsidRPr="006E2CB0">
              <w:rPr>
                <w:rStyle w:val="Refdenotaderodap"/>
                <w:rFonts w:cs="Arial"/>
                <w:sz w:val="21"/>
                <w:szCs w:val="21"/>
              </w:rPr>
              <w:footnoteReference w:id="1"/>
            </w:r>
            <w:r w:rsidRPr="00E02CFA">
              <w:rPr>
                <w:rFonts w:cs="Arial"/>
                <w:sz w:val="21"/>
                <w:szCs w:val="21"/>
              </w:rPr>
              <w:t xml:space="preserve"> discorre:</w:t>
            </w:r>
          </w:p>
          <w:p w14:paraId="7F627BD2" w14:textId="77777777" w:rsidR="00F06368" w:rsidRPr="00E02CFA" w:rsidRDefault="00F06368" w:rsidP="00085462">
            <w:pPr>
              <w:spacing w:line="276" w:lineRule="auto"/>
              <w:jc w:val="both"/>
              <w:rPr>
                <w:rFonts w:cs="Arial"/>
                <w:sz w:val="21"/>
                <w:szCs w:val="21"/>
              </w:rPr>
            </w:pPr>
          </w:p>
          <w:p w14:paraId="0035221A" w14:textId="77777777" w:rsidR="00F06368" w:rsidRPr="00E02CFA" w:rsidRDefault="00F06368" w:rsidP="00085462">
            <w:pPr>
              <w:spacing w:line="276" w:lineRule="auto"/>
              <w:ind w:left="1166"/>
              <w:jc w:val="both"/>
              <w:rPr>
                <w:rFonts w:cs="Arial"/>
                <w:i/>
                <w:szCs w:val="21"/>
              </w:rPr>
            </w:pPr>
            <w:r w:rsidRPr="00E02CFA">
              <w:rPr>
                <w:rFonts w:cs="Arial"/>
                <w:i/>
                <w:szCs w:val="21"/>
              </w:rPr>
              <w:t>“A exigência de confecção do ETP em contratações corriqueiras, ordinárias, de baixo valor e de baixa complexidade atenta contra a eficiência e a economicidade, além de induzir um comportamento que banaliza a importância do instrumento, passando a ser usado de maneira meramente formalista, para compor processos, fragilizando sua relevância e valor, mesmo quando necessário.”</w:t>
            </w:r>
          </w:p>
          <w:p w14:paraId="1169E7D6" w14:textId="77777777" w:rsidR="00F06368" w:rsidRPr="00E02CFA" w:rsidRDefault="00F06368" w:rsidP="00085462">
            <w:pPr>
              <w:spacing w:line="276" w:lineRule="auto"/>
              <w:jc w:val="both"/>
              <w:rPr>
                <w:rFonts w:cs="Arial"/>
                <w:sz w:val="21"/>
                <w:szCs w:val="21"/>
              </w:rPr>
            </w:pPr>
          </w:p>
          <w:p w14:paraId="26EFAC8D" w14:textId="77777777" w:rsidR="00F06368" w:rsidRPr="00E02CFA" w:rsidRDefault="00F06368" w:rsidP="00085462">
            <w:pPr>
              <w:spacing w:line="276" w:lineRule="auto"/>
              <w:jc w:val="both"/>
              <w:rPr>
                <w:rFonts w:cs="Arial"/>
                <w:sz w:val="21"/>
                <w:szCs w:val="21"/>
              </w:rPr>
            </w:pPr>
            <w:r w:rsidRPr="00E02CFA">
              <w:rPr>
                <w:rFonts w:cs="Arial"/>
                <w:sz w:val="21"/>
                <w:szCs w:val="21"/>
              </w:rPr>
              <w:t xml:space="preserve">6.5. O processo em questão versa sobre objeto simples, objetivo, que na interpretação da Administração, dispensa a elaboração de ETP. O termo de referência já relaciona a necessidade </w:t>
            </w:r>
            <w:r w:rsidRPr="00E02CFA">
              <w:rPr>
                <w:rFonts w:cs="Arial"/>
                <w:sz w:val="21"/>
                <w:szCs w:val="21"/>
              </w:rPr>
              <w:lastRenderedPageBreak/>
              <w:t xml:space="preserve">da Administração, devidamente adequada, outras hipóteses já foram analisadas e pesquisadas, e os elementos formais que instruem o processo estão completos. </w:t>
            </w:r>
          </w:p>
          <w:p w14:paraId="53BB5AB8" w14:textId="77777777" w:rsidR="00F06368" w:rsidRPr="00E02CFA" w:rsidRDefault="00F06368" w:rsidP="00085462">
            <w:pPr>
              <w:spacing w:line="276" w:lineRule="auto"/>
              <w:jc w:val="both"/>
              <w:rPr>
                <w:rFonts w:cs="Arial"/>
                <w:sz w:val="21"/>
                <w:szCs w:val="21"/>
              </w:rPr>
            </w:pPr>
            <w:r w:rsidRPr="00E02CFA">
              <w:rPr>
                <w:rFonts w:cs="Arial"/>
                <w:sz w:val="21"/>
                <w:szCs w:val="21"/>
              </w:rPr>
              <w:t xml:space="preserve">6.6. Por essa razão, a elaboração do ETP seria obsoleta, avançaria sobre temas já estabelecidos pela Administração, e sua dispensa representa agilidade processual e eficiência nas compras públicas. </w:t>
            </w:r>
          </w:p>
          <w:p w14:paraId="55942B6B" w14:textId="77777777" w:rsidR="00F06368" w:rsidRPr="00E02CFA" w:rsidRDefault="00F06368" w:rsidP="00085462">
            <w:pPr>
              <w:spacing w:line="276" w:lineRule="auto"/>
              <w:jc w:val="both"/>
              <w:rPr>
                <w:rFonts w:cs="Arial"/>
                <w:sz w:val="21"/>
                <w:szCs w:val="21"/>
              </w:rPr>
            </w:pPr>
            <w:r w:rsidRPr="00E02CFA">
              <w:rPr>
                <w:rFonts w:cs="Arial"/>
                <w:sz w:val="21"/>
                <w:szCs w:val="21"/>
              </w:rPr>
              <w:t xml:space="preserve">6.7. Assim, dispensa-se no presente caso. A elaboração de estudo técnico preliminar, em prol da racionalidade das compras locais, da organização local e da simplicidade do objeto, que não demanda maiores aprofundamentos. </w:t>
            </w:r>
          </w:p>
          <w:p w14:paraId="30529B43" w14:textId="77777777" w:rsidR="00F06368" w:rsidRPr="006E2CB0" w:rsidRDefault="00F06368" w:rsidP="00085462">
            <w:pPr>
              <w:adjustRightInd w:val="0"/>
              <w:spacing w:line="276" w:lineRule="auto"/>
              <w:jc w:val="both"/>
              <w:rPr>
                <w:rFonts w:eastAsia="Arial Unicode MS" w:cs="Arial"/>
                <w:sz w:val="21"/>
                <w:szCs w:val="21"/>
              </w:rPr>
            </w:pPr>
            <w:r w:rsidRPr="006E2CB0">
              <w:rPr>
                <w:rFonts w:eastAsia="Arial Unicode MS" w:cs="Arial"/>
                <w:sz w:val="21"/>
                <w:szCs w:val="21"/>
              </w:rPr>
              <w:t>6.8. Ademais conforme Instrução Normativa nº 058/2022</w:t>
            </w:r>
            <w:r w:rsidRPr="006E2CB0">
              <w:rPr>
                <w:rStyle w:val="Refdenotaderodap"/>
                <w:rFonts w:eastAsia="Arial Unicode MS" w:cs="Arial"/>
                <w:sz w:val="21"/>
                <w:szCs w:val="21"/>
              </w:rPr>
              <w:footnoteReference w:id="2"/>
            </w:r>
            <w:r w:rsidRPr="006E2CB0">
              <w:rPr>
                <w:rFonts w:eastAsia="Arial Unicode MS" w:cs="Arial"/>
                <w:sz w:val="21"/>
                <w:szCs w:val="21"/>
              </w:rPr>
              <w:t xml:space="preserve"> o ETP é facultado conforme abaixo:</w:t>
            </w:r>
          </w:p>
          <w:p w14:paraId="6C1B28B0" w14:textId="77777777" w:rsidR="00F06368" w:rsidRPr="006E2CB0" w:rsidRDefault="00F06368" w:rsidP="00085462">
            <w:pPr>
              <w:pStyle w:val="SemEspaamento"/>
              <w:spacing w:line="276" w:lineRule="auto"/>
              <w:ind w:left="1166"/>
              <w:rPr>
                <w:rFonts w:cs="Arial"/>
                <w:sz w:val="21"/>
                <w:szCs w:val="21"/>
              </w:rPr>
            </w:pPr>
          </w:p>
          <w:p w14:paraId="68F4CF7C" w14:textId="77777777" w:rsidR="00F06368" w:rsidRPr="006E2CB0" w:rsidRDefault="00F06368" w:rsidP="00085462">
            <w:pPr>
              <w:pStyle w:val="SemEspaamento"/>
              <w:spacing w:line="276" w:lineRule="auto"/>
              <w:ind w:left="1166"/>
              <w:jc w:val="both"/>
              <w:rPr>
                <w:rFonts w:cs="Arial"/>
                <w:i/>
                <w:szCs w:val="21"/>
              </w:rPr>
            </w:pPr>
            <w:r w:rsidRPr="00E02CFA">
              <w:rPr>
                <w:rStyle w:val="Forte"/>
                <w:rFonts w:cs="Arial"/>
                <w:i/>
                <w:szCs w:val="21"/>
                <w:bdr w:val="none" w:sz="0" w:space="0" w:color="auto" w:frame="1"/>
              </w:rPr>
              <w:t>Exceções à elaboração do ETP</w:t>
            </w:r>
          </w:p>
          <w:p w14:paraId="12C8C973" w14:textId="77777777" w:rsidR="00F06368" w:rsidRPr="00E02CFA" w:rsidRDefault="00F06368" w:rsidP="00085462">
            <w:pPr>
              <w:pStyle w:val="SemEspaamento"/>
              <w:spacing w:line="276" w:lineRule="auto"/>
              <w:ind w:left="1166"/>
              <w:jc w:val="both"/>
              <w:rPr>
                <w:rFonts w:cs="Arial"/>
                <w:i/>
                <w:szCs w:val="21"/>
              </w:rPr>
            </w:pPr>
            <w:r w:rsidRPr="00E02CFA">
              <w:rPr>
                <w:rFonts w:cs="Arial"/>
                <w:i/>
                <w:szCs w:val="21"/>
              </w:rPr>
              <w:t>Art. 14. A elaboração do ETP:</w:t>
            </w:r>
          </w:p>
          <w:p w14:paraId="3BE50EDA" w14:textId="77777777" w:rsidR="00F06368" w:rsidRPr="00E02CFA" w:rsidRDefault="00F06368" w:rsidP="00085462">
            <w:pPr>
              <w:pStyle w:val="SemEspaamento"/>
              <w:spacing w:line="276" w:lineRule="auto"/>
              <w:ind w:left="1166"/>
              <w:jc w:val="both"/>
              <w:rPr>
                <w:rFonts w:cs="Arial"/>
                <w:i/>
                <w:szCs w:val="21"/>
              </w:rPr>
            </w:pPr>
            <w:r w:rsidRPr="00E02CFA">
              <w:rPr>
                <w:rFonts w:cs="Arial"/>
                <w:b/>
                <w:i/>
                <w:szCs w:val="21"/>
              </w:rPr>
              <w:t>I - é facultada</w:t>
            </w:r>
            <w:r w:rsidRPr="00E02CFA">
              <w:rPr>
                <w:rFonts w:cs="Arial"/>
                <w:i/>
                <w:szCs w:val="21"/>
              </w:rPr>
              <w:t xml:space="preserve"> nas hipóteses dos </w:t>
            </w:r>
            <w:r w:rsidRPr="00E02CFA">
              <w:rPr>
                <w:rFonts w:cs="Arial"/>
                <w:b/>
                <w:i/>
                <w:szCs w:val="21"/>
              </w:rPr>
              <w:t>incisos</w:t>
            </w:r>
            <w:r w:rsidRPr="00E02CFA">
              <w:rPr>
                <w:rFonts w:cs="Arial"/>
                <w:i/>
                <w:szCs w:val="21"/>
              </w:rPr>
              <w:t xml:space="preserve"> I, </w:t>
            </w:r>
            <w:r w:rsidRPr="00E02CFA">
              <w:rPr>
                <w:rFonts w:cs="Arial"/>
                <w:b/>
                <w:i/>
                <w:szCs w:val="21"/>
              </w:rPr>
              <w:t>II,</w:t>
            </w:r>
            <w:r w:rsidRPr="00E02CFA">
              <w:rPr>
                <w:rFonts w:cs="Arial"/>
                <w:i/>
                <w:szCs w:val="21"/>
              </w:rPr>
              <w:t xml:space="preserve"> VII e VIII </w:t>
            </w:r>
            <w:r w:rsidRPr="00E02CFA">
              <w:rPr>
                <w:rFonts w:cs="Arial"/>
                <w:b/>
                <w:i/>
                <w:szCs w:val="21"/>
              </w:rPr>
              <w:t>do art. 75</w:t>
            </w:r>
            <w:r w:rsidRPr="00E02CFA">
              <w:rPr>
                <w:rFonts w:cs="Arial"/>
                <w:i/>
                <w:szCs w:val="21"/>
              </w:rPr>
              <w:t xml:space="preserve"> e do § 7º do art. 90 da Lei nº 14.133, de 2021; e</w:t>
            </w:r>
          </w:p>
          <w:p w14:paraId="5D77A55F" w14:textId="77777777" w:rsidR="00F06368" w:rsidRPr="00E02CFA" w:rsidRDefault="00F06368" w:rsidP="00085462">
            <w:pPr>
              <w:pStyle w:val="SemEspaamento"/>
              <w:spacing w:line="276" w:lineRule="auto"/>
              <w:ind w:left="1166"/>
              <w:jc w:val="both"/>
              <w:rPr>
                <w:rFonts w:cs="Arial"/>
                <w:i/>
                <w:szCs w:val="21"/>
              </w:rPr>
            </w:pPr>
            <w:r w:rsidRPr="00E02CFA">
              <w:rPr>
                <w:rFonts w:cs="Arial"/>
                <w:i/>
                <w:szCs w:val="21"/>
              </w:rPr>
              <w:t>(…)</w:t>
            </w:r>
          </w:p>
          <w:p w14:paraId="52102818" w14:textId="77777777" w:rsidR="00F06368" w:rsidRPr="00E02CFA" w:rsidRDefault="00F06368" w:rsidP="00085462">
            <w:pPr>
              <w:pStyle w:val="SemEspaamento"/>
              <w:spacing w:line="276" w:lineRule="auto"/>
              <w:ind w:left="1166"/>
              <w:rPr>
                <w:rFonts w:cs="Arial"/>
                <w:i/>
                <w:sz w:val="21"/>
                <w:szCs w:val="21"/>
              </w:rPr>
            </w:pPr>
          </w:p>
          <w:p w14:paraId="50DF00DA" w14:textId="77777777" w:rsidR="00F06368" w:rsidRPr="00E02CFA" w:rsidRDefault="00F06368" w:rsidP="00085462">
            <w:pPr>
              <w:tabs>
                <w:tab w:val="left" w:pos="284"/>
                <w:tab w:val="left" w:pos="426"/>
              </w:tabs>
              <w:adjustRightInd w:val="0"/>
              <w:spacing w:line="276" w:lineRule="auto"/>
              <w:jc w:val="both"/>
              <w:rPr>
                <w:rFonts w:cs="Arial"/>
                <w:b/>
                <w:sz w:val="21"/>
                <w:szCs w:val="21"/>
              </w:rPr>
            </w:pPr>
            <w:r w:rsidRPr="00E02CFA">
              <w:rPr>
                <w:rFonts w:cs="Arial"/>
                <w:b/>
                <w:sz w:val="21"/>
                <w:szCs w:val="21"/>
              </w:rPr>
              <w:t>7. ANALISE DE RISCO:</w:t>
            </w:r>
          </w:p>
          <w:p w14:paraId="163086C3" w14:textId="77777777" w:rsidR="00F06368" w:rsidRPr="00E02CFA" w:rsidRDefault="00F06368" w:rsidP="00085462">
            <w:pPr>
              <w:tabs>
                <w:tab w:val="left" w:pos="284"/>
                <w:tab w:val="left" w:pos="426"/>
              </w:tabs>
              <w:adjustRightInd w:val="0"/>
              <w:spacing w:line="276" w:lineRule="auto"/>
              <w:jc w:val="both"/>
              <w:rPr>
                <w:rFonts w:cs="Arial"/>
                <w:sz w:val="21"/>
                <w:szCs w:val="21"/>
              </w:rPr>
            </w:pPr>
            <w:r w:rsidRPr="00E02CFA">
              <w:rPr>
                <w:rFonts w:cs="Arial"/>
                <w:sz w:val="21"/>
                <w:szCs w:val="21"/>
              </w:rPr>
              <w:t>7.1. Não foram identificados riscos substanciais para a aquisição pretendida, fora os comuns a toda contratação semelhante, tais como:</w:t>
            </w:r>
          </w:p>
          <w:p w14:paraId="5EAE98F7" w14:textId="77777777" w:rsidR="00F06368" w:rsidRPr="00E02CFA" w:rsidRDefault="00F06368" w:rsidP="00F06368">
            <w:pPr>
              <w:pStyle w:val="PargrafodaLista"/>
              <w:widowControl w:val="0"/>
              <w:numPr>
                <w:ilvl w:val="0"/>
                <w:numId w:val="32"/>
              </w:numPr>
              <w:tabs>
                <w:tab w:val="left" w:pos="284"/>
                <w:tab w:val="left" w:pos="567"/>
              </w:tabs>
              <w:autoSpaceDE w:val="0"/>
              <w:autoSpaceDN w:val="0"/>
              <w:adjustRightInd w:val="0"/>
              <w:spacing w:line="276" w:lineRule="auto"/>
              <w:ind w:left="284" w:firstLine="0"/>
              <w:contextualSpacing w:val="0"/>
              <w:jc w:val="both"/>
              <w:rPr>
                <w:rFonts w:cs="Arial"/>
                <w:sz w:val="21"/>
                <w:szCs w:val="21"/>
              </w:rPr>
            </w:pPr>
            <w:r w:rsidRPr="00E02CFA">
              <w:rPr>
                <w:rFonts w:cs="Arial"/>
                <w:sz w:val="21"/>
                <w:szCs w:val="21"/>
              </w:rPr>
              <w:t>A inexecução total ou parcial do ajuste pactuado;</w:t>
            </w:r>
          </w:p>
          <w:p w14:paraId="6B2F296C" w14:textId="77777777" w:rsidR="00F06368" w:rsidRPr="00E02CFA" w:rsidRDefault="00F06368" w:rsidP="00F06368">
            <w:pPr>
              <w:pStyle w:val="PargrafodaLista"/>
              <w:widowControl w:val="0"/>
              <w:numPr>
                <w:ilvl w:val="0"/>
                <w:numId w:val="32"/>
              </w:numPr>
              <w:tabs>
                <w:tab w:val="left" w:pos="284"/>
                <w:tab w:val="left" w:pos="567"/>
              </w:tabs>
              <w:autoSpaceDE w:val="0"/>
              <w:autoSpaceDN w:val="0"/>
              <w:adjustRightInd w:val="0"/>
              <w:spacing w:line="276" w:lineRule="auto"/>
              <w:ind w:left="284" w:firstLine="0"/>
              <w:contextualSpacing w:val="0"/>
              <w:jc w:val="both"/>
              <w:rPr>
                <w:rFonts w:cs="Arial"/>
                <w:sz w:val="21"/>
                <w:szCs w:val="21"/>
              </w:rPr>
            </w:pPr>
            <w:r w:rsidRPr="00E02CFA">
              <w:rPr>
                <w:rFonts w:cs="Arial"/>
                <w:sz w:val="21"/>
                <w:szCs w:val="21"/>
              </w:rPr>
              <w:t>O não cumprimento das obrigações, especificações, projetos e prazos, bem como, a ocorrencia de caso fortuito e de força maior;</w:t>
            </w:r>
          </w:p>
          <w:p w14:paraId="0B551171" w14:textId="77777777" w:rsidR="00F06368" w:rsidRPr="00E02CFA" w:rsidRDefault="00F06368" w:rsidP="00085462">
            <w:pPr>
              <w:pStyle w:val="PargrafodaLista"/>
              <w:tabs>
                <w:tab w:val="left" w:pos="0"/>
                <w:tab w:val="left" w:pos="284"/>
                <w:tab w:val="left" w:pos="460"/>
              </w:tabs>
              <w:adjustRightInd w:val="0"/>
              <w:spacing w:line="276" w:lineRule="auto"/>
              <w:jc w:val="both"/>
              <w:rPr>
                <w:rFonts w:cs="Arial"/>
                <w:sz w:val="21"/>
                <w:szCs w:val="21"/>
              </w:rPr>
            </w:pPr>
            <w:r w:rsidRPr="00E02CFA">
              <w:rPr>
                <w:rFonts w:cs="Arial"/>
                <w:sz w:val="21"/>
                <w:szCs w:val="21"/>
              </w:rPr>
              <w:t>7.2. Entende-se que as ações de iniciativa da Administração, necessárias para reduzir a ocorrencia dos riscos identificados, já estão previstas nos normativos aos quais a contratação pretendida deverá estar devidamente fundamentada, representada pelas sanções administrativas a serem definidas, observando-se os aspectos e caracteristas do seu objeto.</w:t>
            </w:r>
          </w:p>
          <w:p w14:paraId="598AE39B" w14:textId="77777777" w:rsidR="00F06368" w:rsidRPr="00E02CFA" w:rsidRDefault="00F06368" w:rsidP="00085462">
            <w:pPr>
              <w:pStyle w:val="PargrafodaLista"/>
              <w:tabs>
                <w:tab w:val="left" w:pos="0"/>
                <w:tab w:val="left" w:pos="284"/>
                <w:tab w:val="left" w:pos="460"/>
              </w:tabs>
              <w:adjustRightInd w:val="0"/>
              <w:spacing w:line="276" w:lineRule="auto"/>
              <w:ind w:firstLine="31"/>
              <w:rPr>
                <w:rFonts w:cs="Arial"/>
                <w:sz w:val="21"/>
                <w:szCs w:val="21"/>
              </w:rPr>
            </w:pPr>
            <w:r w:rsidRPr="00E02CFA">
              <w:rPr>
                <w:rFonts w:cs="Arial"/>
                <w:sz w:val="21"/>
                <w:szCs w:val="21"/>
              </w:rPr>
              <w:t>7.3. Ademais, a empresa poderá sofrer as penalidades do Decreto Sancionador.</w:t>
            </w:r>
          </w:p>
          <w:p w14:paraId="404A9D0E" w14:textId="77777777" w:rsidR="00F06368" w:rsidRPr="006E2CB0" w:rsidRDefault="00F06368" w:rsidP="00085462">
            <w:pPr>
              <w:pStyle w:val="SemEspaamento"/>
              <w:spacing w:line="276" w:lineRule="auto"/>
              <w:jc w:val="both"/>
              <w:rPr>
                <w:rFonts w:cs="Arial"/>
                <w:sz w:val="21"/>
                <w:szCs w:val="21"/>
              </w:rPr>
            </w:pPr>
          </w:p>
          <w:p w14:paraId="09780392" w14:textId="77777777" w:rsidR="00F06368" w:rsidRPr="00E02CFA" w:rsidRDefault="00F06368" w:rsidP="00085462">
            <w:pPr>
              <w:tabs>
                <w:tab w:val="left" w:pos="284"/>
                <w:tab w:val="left" w:pos="426"/>
              </w:tabs>
              <w:adjustRightInd w:val="0"/>
              <w:spacing w:line="276" w:lineRule="auto"/>
              <w:jc w:val="both"/>
              <w:rPr>
                <w:rFonts w:cs="Arial"/>
                <w:b/>
                <w:sz w:val="21"/>
                <w:szCs w:val="21"/>
              </w:rPr>
            </w:pPr>
            <w:r w:rsidRPr="00E02CFA">
              <w:rPr>
                <w:rFonts w:cs="Arial"/>
                <w:b/>
                <w:sz w:val="21"/>
                <w:szCs w:val="21"/>
              </w:rPr>
              <w:t>8. DECLARAÇÃO DE VIABILIDADE:</w:t>
            </w:r>
          </w:p>
          <w:p w14:paraId="5C2DB794" w14:textId="77777777" w:rsidR="00F06368" w:rsidRPr="00E02CFA" w:rsidRDefault="00F06368" w:rsidP="00085462">
            <w:pPr>
              <w:tabs>
                <w:tab w:val="left" w:pos="284"/>
                <w:tab w:val="left" w:pos="426"/>
              </w:tabs>
              <w:adjustRightInd w:val="0"/>
              <w:spacing w:line="276" w:lineRule="auto"/>
              <w:jc w:val="both"/>
              <w:rPr>
                <w:rFonts w:cs="Arial"/>
                <w:sz w:val="21"/>
                <w:szCs w:val="21"/>
              </w:rPr>
            </w:pPr>
            <w:r w:rsidRPr="00E02CFA">
              <w:rPr>
                <w:rFonts w:cs="Arial"/>
                <w:sz w:val="21"/>
                <w:szCs w:val="21"/>
              </w:rPr>
              <w:t xml:space="preserve">8.1. Com base nas informações abaixo, demonstra-se ser viável a contratação demandada, condicionada à implementação das providências discriminadas ao longo deste documento, cabendo ressaltar que os riscos envolvidos são administráveis e os custos previstos são compatíveis e se caracterizam pela economicidade. </w:t>
            </w:r>
          </w:p>
          <w:p w14:paraId="60E883CD" w14:textId="77777777" w:rsidR="00F06368" w:rsidRPr="00E02CFA" w:rsidRDefault="00F06368" w:rsidP="00085462">
            <w:pPr>
              <w:pStyle w:val="SemEspaamento"/>
              <w:spacing w:line="276" w:lineRule="auto"/>
              <w:jc w:val="both"/>
              <w:rPr>
                <w:rFonts w:cs="Arial"/>
                <w:sz w:val="21"/>
                <w:szCs w:val="21"/>
              </w:rPr>
            </w:pPr>
            <w:r w:rsidRPr="00E02CFA">
              <w:rPr>
                <w:rFonts w:cs="Arial"/>
                <w:sz w:val="21"/>
                <w:szCs w:val="21"/>
              </w:rPr>
              <w:t>8.2.</w:t>
            </w:r>
            <w:r w:rsidRPr="00E02CFA">
              <w:rPr>
                <w:rFonts w:cs="Arial"/>
                <w:b/>
                <w:sz w:val="21"/>
                <w:szCs w:val="21"/>
              </w:rPr>
              <w:t xml:space="preserve"> </w:t>
            </w:r>
            <w:r w:rsidRPr="00E02CFA">
              <w:rPr>
                <w:rFonts w:cs="Arial"/>
                <w:sz w:val="21"/>
                <w:szCs w:val="21"/>
              </w:rPr>
              <w:t>Por fim, cumpre informar que a presente contratação está em conformidade com as condições de mercado existentes e contém as especificações necessárias para a contratação. Além disso, foram consideradas as necessidades reais da Administração e seguidas as orientações dalegislação vigente.</w:t>
            </w:r>
          </w:p>
        </w:tc>
      </w:tr>
    </w:tbl>
    <w:p w14:paraId="71DB25D2" w14:textId="77777777" w:rsidR="00F06368" w:rsidRPr="00E02CFA" w:rsidRDefault="00F06368" w:rsidP="00F06368">
      <w:pPr>
        <w:spacing w:line="276" w:lineRule="auto"/>
        <w:jc w:val="center"/>
        <w:rPr>
          <w:rFonts w:cs="Arial"/>
          <w:sz w:val="23"/>
          <w:szCs w:val="23"/>
        </w:rPr>
      </w:pPr>
    </w:p>
    <w:p w14:paraId="7F46E3DE" w14:textId="77777777" w:rsidR="00F06368" w:rsidRPr="00E02CFA" w:rsidRDefault="00F06368" w:rsidP="00F06368">
      <w:pPr>
        <w:spacing w:line="276" w:lineRule="auto"/>
        <w:jc w:val="center"/>
        <w:rPr>
          <w:rFonts w:cs="Arial"/>
          <w:sz w:val="23"/>
          <w:szCs w:val="23"/>
        </w:rPr>
      </w:pPr>
      <w:r w:rsidRPr="00E02CFA">
        <w:rPr>
          <w:rFonts w:cs="Arial"/>
          <w:sz w:val="23"/>
          <w:szCs w:val="23"/>
        </w:rPr>
        <w:t>Nova Nazaré-MT, 19 de setembro de 2025.</w:t>
      </w:r>
    </w:p>
    <w:p w14:paraId="5DA0C225" w14:textId="77777777" w:rsidR="00F06368" w:rsidRPr="00E02CFA" w:rsidRDefault="00F06368" w:rsidP="00F06368">
      <w:pPr>
        <w:spacing w:line="276" w:lineRule="auto"/>
        <w:jc w:val="center"/>
        <w:rPr>
          <w:rFonts w:cs="Arial"/>
          <w:sz w:val="23"/>
          <w:szCs w:val="23"/>
        </w:rPr>
      </w:pPr>
    </w:p>
    <w:p w14:paraId="7B44E113" w14:textId="77777777" w:rsidR="00F06368" w:rsidRPr="00E02CFA" w:rsidRDefault="00F06368" w:rsidP="00F06368">
      <w:pPr>
        <w:pStyle w:val="PargrafodaLista"/>
        <w:spacing w:line="276" w:lineRule="auto"/>
        <w:jc w:val="center"/>
        <w:rPr>
          <w:rFonts w:cs="Arial"/>
          <w:b/>
          <w:sz w:val="23"/>
          <w:szCs w:val="23"/>
        </w:rPr>
      </w:pPr>
    </w:p>
    <w:p w14:paraId="1C7B9BBA" w14:textId="77777777" w:rsidR="00F06368" w:rsidRPr="00E02CFA" w:rsidRDefault="00F06368" w:rsidP="00F06368">
      <w:pPr>
        <w:pStyle w:val="PargrafodaLista"/>
        <w:spacing w:line="276" w:lineRule="auto"/>
        <w:jc w:val="center"/>
        <w:rPr>
          <w:rFonts w:cs="Arial"/>
          <w:b/>
          <w:sz w:val="23"/>
          <w:szCs w:val="23"/>
        </w:rPr>
      </w:pPr>
    </w:p>
    <w:p w14:paraId="4D11F1EE" w14:textId="77777777" w:rsidR="00F06368" w:rsidRPr="00E02CFA" w:rsidRDefault="00F06368" w:rsidP="00F06368">
      <w:pPr>
        <w:spacing w:line="276" w:lineRule="auto"/>
        <w:jc w:val="center"/>
        <w:rPr>
          <w:rFonts w:cs="Arial"/>
          <w:b/>
          <w:sz w:val="23"/>
          <w:szCs w:val="23"/>
        </w:rPr>
      </w:pPr>
      <w:r w:rsidRPr="00E02CFA">
        <w:rPr>
          <w:rFonts w:cs="Arial"/>
          <w:b/>
          <w:sz w:val="23"/>
          <w:szCs w:val="23"/>
        </w:rPr>
        <w:t>LUIZ WAGNER VILARINHO BONFIM</w:t>
      </w:r>
    </w:p>
    <w:p w14:paraId="447B1C9D" w14:textId="0ADCDD0C" w:rsidR="00F06368" w:rsidRPr="00E02CFA" w:rsidRDefault="00F06368" w:rsidP="00F06368">
      <w:pPr>
        <w:spacing w:line="276" w:lineRule="auto"/>
        <w:jc w:val="center"/>
        <w:rPr>
          <w:rFonts w:cs="Arial"/>
          <w:sz w:val="23"/>
          <w:szCs w:val="23"/>
        </w:rPr>
      </w:pPr>
      <w:r w:rsidRPr="00E02CFA">
        <w:rPr>
          <w:rFonts w:cs="Arial"/>
          <w:sz w:val="23"/>
          <w:szCs w:val="23"/>
        </w:rPr>
        <w:t>Secretário</w:t>
      </w:r>
      <w:r w:rsidRPr="00E02CFA">
        <w:rPr>
          <w:rFonts w:cs="Arial"/>
          <w:sz w:val="23"/>
          <w:szCs w:val="23"/>
        </w:rPr>
        <w:t xml:space="preserve"> de Educação</w:t>
      </w:r>
    </w:p>
    <w:p w14:paraId="2ADB695F" w14:textId="77777777" w:rsidR="00F06368" w:rsidRPr="00762992" w:rsidRDefault="00F06368" w:rsidP="001101DF">
      <w:pPr>
        <w:jc w:val="center"/>
        <w:rPr>
          <w:rFonts w:ascii="Times New Roman" w:hAnsi="Times New Roman" w:cs="Times New Roman"/>
          <w:b/>
          <w:bCs/>
          <w:sz w:val="24"/>
          <w:lang w:eastAsia="en-US"/>
        </w:rPr>
      </w:pPr>
    </w:p>
    <w:sectPr w:rsidR="00F06368" w:rsidRPr="00762992" w:rsidSect="00AE66CB">
      <w:headerReference w:type="default" r:id="rId13"/>
      <w:pgSz w:w="11906" w:h="16838" w:code="9"/>
      <w:pgMar w:top="1559" w:right="851" w:bottom="851" w:left="170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B4E8C" w14:textId="77777777" w:rsidR="00F85E59" w:rsidRDefault="00F85E59" w:rsidP="00805244">
      <w:r>
        <w:separator/>
      </w:r>
    </w:p>
  </w:endnote>
  <w:endnote w:type="continuationSeparator" w:id="0">
    <w:p w14:paraId="07E11FC7" w14:textId="77777777" w:rsidR="00F85E59" w:rsidRDefault="00F85E59"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Malgun Gothic"/>
    <w:panose1 w:val="00000000000000000000"/>
    <w:charset w:val="00"/>
    <w:family w:val="swiss"/>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NewRoman,Bold">
    <w:altName w:val="MS Mincho"/>
    <w:panose1 w:val="00000000000000000000"/>
    <w:charset w:val="80"/>
    <w:family w:val="auto"/>
    <w:notTrueType/>
    <w:pitch w:val="default"/>
    <w:sig w:usb0="00000003" w:usb1="08070000" w:usb2="00000010" w:usb3="00000000" w:csb0="0002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BC79A" w14:textId="77777777" w:rsidR="00F85E59" w:rsidRDefault="00F85E59" w:rsidP="00805244">
      <w:r>
        <w:separator/>
      </w:r>
    </w:p>
  </w:footnote>
  <w:footnote w:type="continuationSeparator" w:id="0">
    <w:p w14:paraId="4A5814E7" w14:textId="77777777" w:rsidR="00F85E59" w:rsidRDefault="00F85E59" w:rsidP="00805244">
      <w:r>
        <w:continuationSeparator/>
      </w:r>
    </w:p>
  </w:footnote>
  <w:footnote w:id="1">
    <w:p w14:paraId="4205951E" w14:textId="77777777" w:rsidR="00F06368" w:rsidRPr="00E02CFA" w:rsidRDefault="00F06368" w:rsidP="00F06368">
      <w:pPr>
        <w:pStyle w:val="Textodenotaderodap"/>
        <w:jc w:val="both"/>
        <w:rPr>
          <w:rFonts w:ascii="Times New Roman" w:hAnsi="Times New Roman" w:cs="Times New Roman"/>
          <w:i/>
          <w:sz w:val="16"/>
          <w:lang w:val="pt-BR"/>
        </w:rPr>
      </w:pPr>
      <w:r w:rsidRPr="00D26FCF">
        <w:rPr>
          <w:rStyle w:val="Refdenotaderodap"/>
          <w:rFonts w:ascii="Times New Roman" w:hAnsi="Times New Roman" w:cs="Times New Roman"/>
          <w:i/>
        </w:rPr>
        <w:footnoteRef/>
      </w:r>
      <w:r w:rsidRPr="00E02CFA">
        <w:rPr>
          <w:rFonts w:ascii="Times New Roman" w:hAnsi="Times New Roman" w:cs="Times New Roman"/>
          <w:i/>
          <w:lang w:val="pt-BR"/>
        </w:rPr>
        <w:t xml:space="preserve"> </w:t>
      </w:r>
      <w:r w:rsidRPr="00E02CFA">
        <w:rPr>
          <w:rFonts w:ascii="Times New Roman" w:hAnsi="Times New Roman" w:cs="Times New Roman"/>
          <w:i/>
          <w:sz w:val="16"/>
          <w:lang w:val="pt-BR"/>
        </w:rPr>
        <w:t xml:space="preserve">TORRES, Ronny Charles Lopes de. </w:t>
      </w:r>
      <w:r w:rsidRPr="00E02CFA">
        <w:rPr>
          <w:rFonts w:ascii="Times New Roman" w:hAnsi="Times New Roman" w:cs="Times New Roman"/>
          <w:b/>
          <w:i/>
          <w:sz w:val="16"/>
          <w:lang w:val="pt-BR"/>
        </w:rPr>
        <w:t>Leis de Licitações Públicas e Comentadas</w:t>
      </w:r>
      <w:r w:rsidRPr="00E02CFA">
        <w:rPr>
          <w:rFonts w:ascii="Times New Roman" w:hAnsi="Times New Roman" w:cs="Times New Roman"/>
          <w:i/>
          <w:sz w:val="16"/>
          <w:lang w:val="pt-BR"/>
        </w:rPr>
        <w:t>. SP: Editora Juspodivm, 2023. p 166</w:t>
      </w:r>
    </w:p>
  </w:footnote>
  <w:footnote w:id="2">
    <w:p w14:paraId="6B3670D2" w14:textId="77777777" w:rsidR="00F06368" w:rsidRPr="00D26FCF" w:rsidRDefault="00F06368" w:rsidP="00F06368">
      <w:pPr>
        <w:pStyle w:val="Textodenotaderodap"/>
        <w:tabs>
          <w:tab w:val="left" w:pos="142"/>
        </w:tabs>
        <w:jc w:val="both"/>
        <w:rPr>
          <w:rFonts w:ascii="Times New Roman" w:hAnsi="Times New Roman" w:cs="Times New Roman"/>
          <w:i/>
          <w:sz w:val="18"/>
          <w:szCs w:val="18"/>
          <w:lang w:val="pt-BR"/>
        </w:rPr>
      </w:pPr>
      <w:r w:rsidRPr="00D26FCF">
        <w:rPr>
          <w:rStyle w:val="Refdenotaderodap"/>
          <w:rFonts w:ascii="Times New Roman" w:hAnsi="Times New Roman" w:cs="Times New Roman"/>
          <w:i/>
          <w:sz w:val="16"/>
          <w:szCs w:val="18"/>
        </w:rPr>
        <w:footnoteRef/>
      </w:r>
      <w:r w:rsidRPr="00E02CFA">
        <w:rPr>
          <w:rFonts w:ascii="Times New Roman" w:hAnsi="Times New Roman" w:cs="Times New Roman"/>
          <w:i/>
          <w:sz w:val="16"/>
          <w:szCs w:val="18"/>
          <w:lang w:val="pt-BR"/>
        </w:rPr>
        <w:t xml:space="preserve"> https://www.gov.br/compras/pt-br/acesso-a-informacao/legislacao/instrucoes-normativas/instrucao-normativa-seges-no-58-de-8/8/2022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A6F7E" w14:textId="77777777" w:rsidR="00C3771C" w:rsidRPr="00762992" w:rsidRDefault="00762992" w:rsidP="00762992">
    <w:pPr>
      <w:tabs>
        <w:tab w:val="center" w:pos="4419"/>
        <w:tab w:val="right" w:pos="8838"/>
      </w:tabs>
    </w:pPr>
    <w:r>
      <w:rPr>
        <w:noProof/>
      </w:rPr>
      <mc:AlternateContent>
        <mc:Choice Requires="wps">
          <w:drawing>
            <wp:anchor distT="0" distB="0" distL="114300" distR="114300" simplePos="0" relativeHeight="251659264" behindDoc="0" locked="0" layoutInCell="1" allowOverlap="1" wp14:anchorId="7E6EB88C" wp14:editId="78AACC2A">
              <wp:simplePos x="0" y="0"/>
              <wp:positionH relativeFrom="column">
                <wp:posOffset>1523467</wp:posOffset>
              </wp:positionH>
              <wp:positionV relativeFrom="paragraph">
                <wp:posOffset>-118694</wp:posOffset>
              </wp:positionV>
              <wp:extent cx="4243070" cy="826617"/>
              <wp:effectExtent l="0" t="0" r="5080" b="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3070" cy="8266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745206" w14:textId="77777777" w:rsidR="00762992" w:rsidRPr="001A5E96" w:rsidRDefault="00762992" w:rsidP="00762992">
                          <w:pPr>
                            <w:pStyle w:val="Cabealho"/>
                            <w:spacing w:line="276" w:lineRule="auto"/>
                            <w:jc w:val="center"/>
                            <w:rPr>
                              <w:rFonts w:ascii="Book Antiqua" w:hAnsi="Book Antiqua"/>
                              <w:b/>
                              <w:sz w:val="24"/>
                            </w:rPr>
                          </w:pPr>
                          <w:r w:rsidRPr="001A5E96">
                            <w:rPr>
                              <w:rFonts w:ascii="Book Antiqua" w:hAnsi="Book Antiqua"/>
                              <w:b/>
                              <w:sz w:val="24"/>
                            </w:rPr>
                            <w:t>ESTADO DE MATO GROSSO</w:t>
                          </w:r>
                        </w:p>
                        <w:p w14:paraId="587B62E8" w14:textId="77777777" w:rsidR="00762992" w:rsidRPr="001A5E96" w:rsidRDefault="00762992" w:rsidP="00762992">
                          <w:pPr>
                            <w:pStyle w:val="Cabealho"/>
                            <w:spacing w:line="276" w:lineRule="auto"/>
                            <w:jc w:val="center"/>
                            <w:rPr>
                              <w:rFonts w:ascii="Book Antiqua" w:hAnsi="Book Antiqua"/>
                              <w:b/>
                              <w:sz w:val="28"/>
                            </w:rPr>
                          </w:pPr>
                          <w:r w:rsidRPr="001A5E96">
                            <w:rPr>
                              <w:rFonts w:ascii="Book Antiqua" w:hAnsi="Book Antiqua"/>
                              <w:b/>
                              <w:sz w:val="28"/>
                            </w:rPr>
                            <w:t>Prefeitura Municipal de Nova Nazaré</w:t>
                          </w:r>
                        </w:p>
                        <w:p w14:paraId="108E3700" w14:textId="77777777" w:rsidR="00762992" w:rsidRPr="001A5E96" w:rsidRDefault="00762992" w:rsidP="00762992">
                          <w:pPr>
                            <w:tabs>
                              <w:tab w:val="center" w:pos="4252"/>
                              <w:tab w:val="right" w:pos="8504"/>
                            </w:tabs>
                            <w:spacing w:line="276" w:lineRule="auto"/>
                            <w:jc w:val="center"/>
                            <w:rPr>
                              <w:rFonts w:ascii="Book Antiqua" w:hAnsi="Book Antiqua"/>
                            </w:rPr>
                          </w:pPr>
                          <w:r w:rsidRPr="001A5E96">
                            <w:rPr>
                              <w:rFonts w:ascii="Book Antiqua" w:eastAsia="Batang" w:hAnsi="Book Antiqua"/>
                            </w:rPr>
                            <w:t xml:space="preserve">CNPJ nº. </w:t>
                          </w:r>
                          <w:r w:rsidRPr="001A5E96">
                            <w:rPr>
                              <w:rFonts w:ascii="Book Antiqua" w:hAnsi="Book Antiqua"/>
                              <w:color w:val="000000"/>
                            </w:rPr>
                            <w:t>04.202.280/0001-71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6EB88C" id="_x0000_t202" coordsize="21600,21600" o:spt="202" path="m,l,21600r21600,l21600,xe">
              <v:stroke joinstyle="miter"/>
              <v:path gradientshapeok="t" o:connecttype="rect"/>
            </v:shapetype>
            <v:shape id="Caixa de Texto 1" o:spid="_x0000_s1026" type="#_x0000_t202" style="position:absolute;margin-left:119.95pt;margin-top:-9.35pt;width:334.1pt;height:6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" stroked="f">
              <v:textbox>
                <w:txbxContent>
                  <w:p w14:paraId="1B745206" w14:textId="77777777" w:rsidR="00762992" w:rsidRPr="001A5E96" w:rsidRDefault="00762992" w:rsidP="00762992">
                    <w:pPr>
                      <w:pStyle w:val="Cabealho"/>
                      <w:spacing w:line="276" w:lineRule="auto"/>
                      <w:jc w:val="center"/>
                      <w:rPr>
                        <w:rFonts w:ascii="Book Antiqua" w:hAnsi="Book Antiqua"/>
                        <w:b/>
                        <w:sz w:val="24"/>
                      </w:rPr>
                    </w:pPr>
                    <w:r w:rsidRPr="001A5E96">
                      <w:rPr>
                        <w:rFonts w:ascii="Book Antiqua" w:hAnsi="Book Antiqua"/>
                        <w:b/>
                        <w:sz w:val="24"/>
                      </w:rPr>
                      <w:t>ESTADO DE MATO GROSSO</w:t>
                    </w:r>
                  </w:p>
                  <w:p w14:paraId="587B62E8" w14:textId="77777777" w:rsidR="00762992" w:rsidRPr="001A5E96" w:rsidRDefault="00762992" w:rsidP="00762992">
                    <w:pPr>
                      <w:pStyle w:val="Cabealho"/>
                      <w:spacing w:line="276" w:lineRule="auto"/>
                      <w:jc w:val="center"/>
                      <w:rPr>
                        <w:rFonts w:ascii="Book Antiqua" w:hAnsi="Book Antiqua"/>
                        <w:b/>
                        <w:sz w:val="28"/>
                      </w:rPr>
                    </w:pPr>
                    <w:r w:rsidRPr="001A5E96">
                      <w:rPr>
                        <w:rFonts w:ascii="Book Antiqua" w:hAnsi="Book Antiqua"/>
                        <w:b/>
                        <w:sz w:val="28"/>
                      </w:rPr>
                      <w:t>Prefeitura Municipal de Nova Nazaré</w:t>
                    </w:r>
                  </w:p>
                  <w:p w14:paraId="108E3700" w14:textId="77777777" w:rsidR="00762992" w:rsidRPr="001A5E96" w:rsidRDefault="00762992" w:rsidP="00762992">
                    <w:pPr>
                      <w:tabs>
                        <w:tab w:val="center" w:pos="4252"/>
                        <w:tab w:val="right" w:pos="8504"/>
                      </w:tabs>
                      <w:spacing w:line="276" w:lineRule="auto"/>
                      <w:jc w:val="center"/>
                      <w:rPr>
                        <w:rFonts w:ascii="Book Antiqua" w:hAnsi="Book Antiqua"/>
                      </w:rPr>
                    </w:pPr>
                    <w:r w:rsidRPr="001A5E96">
                      <w:rPr>
                        <w:rFonts w:ascii="Book Antiqua" w:eastAsia="Batang" w:hAnsi="Book Antiqua"/>
                      </w:rPr>
                      <w:t xml:space="preserve">CNPJ nº. </w:t>
                    </w:r>
                    <w:r w:rsidRPr="001A5E96">
                      <w:rPr>
                        <w:rFonts w:ascii="Book Antiqua" w:hAnsi="Book Antiqua"/>
                        <w:color w:val="000000"/>
                      </w:rPr>
                      <w:t>04.202.280/0001-71</w:t>
                    </w:r>
                  </w:p>
                </w:txbxContent>
              </v:textbox>
            </v:shape>
          </w:pict>
        </mc:Fallback>
      </mc:AlternateContent>
    </w:r>
    <w:r>
      <w:rPr>
        <w:noProof/>
      </w:rPr>
      <w:drawing>
        <wp:anchor distT="0" distB="0" distL="114300" distR="114300" simplePos="0" relativeHeight="251660288" behindDoc="0" locked="0" layoutInCell="1" allowOverlap="1" wp14:anchorId="4B676A75" wp14:editId="596BE671">
          <wp:simplePos x="0" y="0"/>
          <wp:positionH relativeFrom="column">
            <wp:posOffset>192405</wp:posOffset>
          </wp:positionH>
          <wp:positionV relativeFrom="paragraph">
            <wp:posOffset>-147955</wp:posOffset>
          </wp:positionV>
          <wp:extent cx="904240" cy="802005"/>
          <wp:effectExtent l="0" t="0" r="0" b="0"/>
          <wp:wrapSquare wrapText="left"/>
          <wp:docPr id="8" name="Imagem 8"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240" cy="8020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D7F20512"/>
    <w:name w:val="WW8Num4"/>
    <w:lvl w:ilvl="0">
      <w:start w:val="1"/>
      <w:numFmt w:val="decimal"/>
      <w:lvlText w:val="%1."/>
      <w:lvlJc w:val="left"/>
      <w:pPr>
        <w:tabs>
          <w:tab w:val="num" w:pos="0"/>
        </w:tabs>
        <w:ind w:left="720" w:hanging="360"/>
      </w:pPr>
      <w:rPr>
        <w:rFonts w:cs="Times New Roman"/>
        <w:sz w:val="20"/>
        <w:szCs w:val="20"/>
      </w:rPr>
    </w:lvl>
    <w:lvl w:ilvl="1">
      <w:start w:val="1"/>
      <w:numFmt w:val="decimal"/>
      <w:lvlText w:val="%1.%2."/>
      <w:lvlJc w:val="left"/>
      <w:pPr>
        <w:tabs>
          <w:tab w:val="num" w:pos="0"/>
        </w:tabs>
        <w:ind w:left="1080" w:hanging="720"/>
      </w:pPr>
      <w:rPr>
        <w:rFonts w:cs="Times New Roman"/>
        <w:b w:val="0"/>
        <w:i w:val="0"/>
        <w:iCs w:val="0"/>
        <w:color w:val="auto"/>
      </w:rPr>
    </w:lvl>
    <w:lvl w:ilvl="2">
      <w:start w:val="1"/>
      <w:numFmt w:val="decimal"/>
      <w:lvlText w:val="%1.%2.%3."/>
      <w:lvlJc w:val="left"/>
      <w:pPr>
        <w:tabs>
          <w:tab w:val="num" w:pos="0"/>
        </w:tabs>
        <w:ind w:left="1080" w:hanging="720"/>
      </w:pPr>
      <w:rPr>
        <w:rFonts w:cs="Times New Roman"/>
        <w:color w:val="auto"/>
      </w:rPr>
    </w:lvl>
    <w:lvl w:ilvl="3">
      <w:start w:val="1"/>
      <w:numFmt w:val="decimal"/>
      <w:lvlText w:val="%1.%2.%3.%4."/>
      <w:lvlJc w:val="left"/>
      <w:pPr>
        <w:tabs>
          <w:tab w:val="num" w:pos="0"/>
        </w:tabs>
        <w:ind w:left="1440" w:hanging="1080"/>
      </w:pPr>
      <w:rPr>
        <w:rFonts w:cs="Times New Roman"/>
        <w:color w:val="auto"/>
      </w:rPr>
    </w:lvl>
    <w:lvl w:ilvl="4">
      <w:start w:val="1"/>
      <w:numFmt w:val="decimal"/>
      <w:lvlText w:val="%1.%2.%3.%4.%5."/>
      <w:lvlJc w:val="left"/>
      <w:pPr>
        <w:tabs>
          <w:tab w:val="num" w:pos="0"/>
        </w:tabs>
        <w:ind w:left="1800" w:hanging="1440"/>
      </w:pPr>
      <w:rPr>
        <w:rFonts w:cs="Times New Roman"/>
        <w:color w:val="auto"/>
      </w:rPr>
    </w:lvl>
    <w:lvl w:ilvl="5">
      <w:start w:val="1"/>
      <w:numFmt w:val="decimal"/>
      <w:lvlText w:val="%1.%2.%3.%4.%5.%6."/>
      <w:lvlJc w:val="left"/>
      <w:pPr>
        <w:tabs>
          <w:tab w:val="num" w:pos="0"/>
        </w:tabs>
        <w:ind w:left="1800" w:hanging="1440"/>
      </w:pPr>
      <w:rPr>
        <w:rFonts w:cs="Times New Roman"/>
        <w:color w:val="auto"/>
      </w:rPr>
    </w:lvl>
    <w:lvl w:ilvl="6">
      <w:start w:val="1"/>
      <w:numFmt w:val="decimal"/>
      <w:lvlText w:val="%1.%2.%3.%4.%5.%6.%7."/>
      <w:lvlJc w:val="left"/>
      <w:pPr>
        <w:tabs>
          <w:tab w:val="num" w:pos="0"/>
        </w:tabs>
        <w:ind w:left="2160" w:hanging="1800"/>
      </w:pPr>
      <w:rPr>
        <w:rFonts w:cs="Times New Roman"/>
        <w:color w:val="auto"/>
      </w:rPr>
    </w:lvl>
    <w:lvl w:ilvl="7">
      <w:start w:val="1"/>
      <w:numFmt w:val="decimal"/>
      <w:lvlText w:val="%1.%2.%3.%4.%5.%6.%7.%8."/>
      <w:lvlJc w:val="left"/>
      <w:pPr>
        <w:tabs>
          <w:tab w:val="num" w:pos="0"/>
        </w:tabs>
        <w:ind w:left="2520" w:hanging="2160"/>
      </w:pPr>
      <w:rPr>
        <w:rFonts w:cs="Times New Roman"/>
        <w:color w:val="auto"/>
      </w:rPr>
    </w:lvl>
    <w:lvl w:ilvl="8">
      <w:start w:val="1"/>
      <w:numFmt w:val="decimal"/>
      <w:lvlText w:val="%1.%2.%3.%4.%5.%6.%7.%8.%9."/>
      <w:lvlJc w:val="left"/>
      <w:pPr>
        <w:tabs>
          <w:tab w:val="num" w:pos="0"/>
        </w:tabs>
        <w:ind w:left="2520" w:hanging="2160"/>
      </w:pPr>
      <w:rPr>
        <w:rFonts w:cs="Times New Roman"/>
        <w:color w:val="auto"/>
      </w:rPr>
    </w:lvl>
  </w:abstractNum>
  <w:abstractNum w:abstractNumId="1" w15:restartNumberingAfterBreak="0">
    <w:nsid w:val="02674661"/>
    <w:multiLevelType w:val="multilevel"/>
    <w:tmpl w:val="A9FA8D04"/>
    <w:lvl w:ilvl="0">
      <w:start w:val="7"/>
      <w:numFmt w:val="decimal"/>
      <w:lvlText w:val="%1"/>
      <w:lvlJc w:val="left"/>
      <w:pPr>
        <w:ind w:left="360" w:hanging="360"/>
      </w:pPr>
      <w:rPr>
        <w:rFonts w:cs="Times New Roman" w:hint="default"/>
      </w:rPr>
    </w:lvl>
    <w:lvl w:ilvl="1">
      <w:start w:val="2"/>
      <w:numFmt w:val="decimal"/>
      <w:lvlText w:val="%1.%2"/>
      <w:lvlJc w:val="left"/>
      <w:pPr>
        <w:ind w:left="720" w:hanging="720"/>
      </w:pPr>
      <w:rPr>
        <w:rFonts w:cs="Times New Roman" w:hint="default"/>
        <w:b/>
      </w:rPr>
    </w:lvl>
    <w:lvl w:ilvl="2">
      <w:start w:val="1"/>
      <w:numFmt w:val="decimal"/>
      <w:lvlText w:val="%1.%2.%3"/>
      <w:lvlJc w:val="left"/>
      <w:pPr>
        <w:ind w:left="2989"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048522DD"/>
    <w:multiLevelType w:val="hybridMultilevel"/>
    <w:tmpl w:val="8EAE4D48"/>
    <w:lvl w:ilvl="0" w:tplc="04160017">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CDF6F80"/>
    <w:multiLevelType w:val="multilevel"/>
    <w:tmpl w:val="C00C1AF0"/>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lowerLetter"/>
      <w:lvlText w:val="%3)"/>
      <w:lvlJc w:val="left"/>
      <w:pPr>
        <w:ind w:left="720" w:hanging="720"/>
      </w:pPr>
      <w:rPr>
        <w:rFonts w:cs="Times New Roman" w:hint="default"/>
        <w:b/>
        <w:i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15:restartNumberingAfterBreak="0">
    <w:nsid w:val="139D2498"/>
    <w:multiLevelType w:val="hybridMultilevel"/>
    <w:tmpl w:val="8FDC596C"/>
    <w:lvl w:ilvl="0" w:tplc="EBFE24C4">
      <w:start w:val="1"/>
      <w:numFmt w:val="decimal"/>
      <w:lvlText w:val="%1)"/>
      <w:lvlJc w:val="left"/>
      <w:pPr>
        <w:ind w:left="1287" w:hanging="360"/>
      </w:pPr>
      <w:rPr>
        <w:rFonts w:cs="Times New Roman" w:hint="default"/>
        <w:b/>
      </w:rPr>
    </w:lvl>
    <w:lvl w:ilvl="1" w:tplc="04160003" w:tentative="1">
      <w:start w:val="1"/>
      <w:numFmt w:val="bullet"/>
      <w:lvlText w:val="o"/>
      <w:lvlJc w:val="left"/>
      <w:pPr>
        <w:ind w:left="2007" w:hanging="360"/>
      </w:pPr>
      <w:rPr>
        <w:rFonts w:ascii="Courier New" w:hAnsi="Courier New" w:hint="default"/>
      </w:rPr>
    </w:lvl>
    <w:lvl w:ilvl="2" w:tplc="04160005" w:tentative="1">
      <w:start w:val="1"/>
      <w:numFmt w:val="bullet"/>
      <w:lvlText w:val=""/>
      <w:lvlJc w:val="left"/>
      <w:pPr>
        <w:ind w:left="2727" w:hanging="360"/>
      </w:pPr>
      <w:rPr>
        <w:rFonts w:ascii="Wingdings" w:hAnsi="Wingdings" w:hint="default"/>
      </w:rPr>
    </w:lvl>
    <w:lvl w:ilvl="3" w:tplc="04160011">
      <w:start w:val="1"/>
      <w:numFmt w:val="decimal"/>
      <w:lvlText w:val="%4)"/>
      <w:lvlJc w:val="left"/>
      <w:pPr>
        <w:ind w:left="3447" w:hanging="360"/>
      </w:pPr>
      <w:rPr>
        <w:rFonts w:cs="Times New Roman" w:hint="default"/>
      </w:rPr>
    </w:lvl>
    <w:lvl w:ilvl="4" w:tplc="04160003" w:tentative="1">
      <w:start w:val="1"/>
      <w:numFmt w:val="bullet"/>
      <w:lvlText w:val="o"/>
      <w:lvlJc w:val="left"/>
      <w:pPr>
        <w:ind w:left="4167" w:hanging="360"/>
      </w:pPr>
      <w:rPr>
        <w:rFonts w:ascii="Courier New" w:hAnsi="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5" w15:restartNumberingAfterBreak="0">
    <w:nsid w:val="145F2D20"/>
    <w:multiLevelType w:val="hybridMultilevel"/>
    <w:tmpl w:val="2138CB24"/>
    <w:lvl w:ilvl="0" w:tplc="E1121BF6">
      <w:start w:val="1"/>
      <w:numFmt w:val="lowerLetter"/>
      <w:lvlText w:val="%1)"/>
      <w:lvlJc w:val="left"/>
      <w:pPr>
        <w:ind w:left="720" w:hanging="360"/>
      </w:pPr>
      <w:rPr>
        <w:rFonts w:hint="default"/>
        <w:b/>
        <w:sz w:val="19"/>
        <w:szCs w:val="19"/>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1633580E"/>
    <w:multiLevelType w:val="multilevel"/>
    <w:tmpl w:val="1B029CC2"/>
    <w:lvl w:ilvl="0">
      <w:start w:val="1"/>
      <w:numFmt w:val="decimal"/>
      <w:lvlText w:val="%1."/>
      <w:lvlJc w:val="left"/>
      <w:pPr>
        <w:ind w:left="720" w:hanging="360"/>
      </w:pPr>
      <w:rPr>
        <w:b w:val="0"/>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5C100D"/>
    <w:multiLevelType w:val="multilevel"/>
    <w:tmpl w:val="055AA712"/>
    <w:lvl w:ilvl="0">
      <w:start w:val="1"/>
      <w:numFmt w:val="decimal"/>
      <w:lvlText w:val="%1"/>
      <w:lvlJc w:val="left"/>
      <w:pPr>
        <w:ind w:left="360" w:hanging="360"/>
      </w:pPr>
      <w:rPr>
        <w:rFonts w:ascii="Times New Roman" w:eastAsia="Times New Roman" w:hAnsi="Times New Roman" w:cs="Times New Roman" w:hint="default"/>
        <w:b/>
      </w:rPr>
    </w:lvl>
    <w:lvl w:ilvl="1">
      <w:start w:val="1"/>
      <w:numFmt w:val="decimal"/>
      <w:lvlText w:val="%1.%2."/>
      <w:lvlJc w:val="left"/>
      <w:pPr>
        <w:ind w:left="432" w:hanging="432"/>
      </w:pPr>
      <w:rPr>
        <w:rFonts w:cs="Times New Roman"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15:restartNumberingAfterBreak="0">
    <w:nsid w:val="2225186A"/>
    <w:multiLevelType w:val="hybridMultilevel"/>
    <w:tmpl w:val="5C3E545E"/>
    <w:lvl w:ilvl="0" w:tplc="04160017">
      <w:start w:val="1"/>
      <w:numFmt w:val="lowerLetter"/>
      <w:lvlText w:val="%1)"/>
      <w:lvlJc w:val="left"/>
      <w:pPr>
        <w:ind w:left="1004" w:hanging="360"/>
      </w:pPr>
      <w:rPr>
        <w:rFonts w:cs="Times New Roman"/>
      </w:rPr>
    </w:lvl>
    <w:lvl w:ilvl="1" w:tplc="04160019" w:tentative="1">
      <w:start w:val="1"/>
      <w:numFmt w:val="lowerLetter"/>
      <w:lvlText w:val="%2."/>
      <w:lvlJc w:val="left"/>
      <w:pPr>
        <w:ind w:left="1724" w:hanging="360"/>
      </w:pPr>
      <w:rPr>
        <w:rFonts w:cs="Times New Roman"/>
      </w:rPr>
    </w:lvl>
    <w:lvl w:ilvl="2" w:tplc="240C4554">
      <w:start w:val="1"/>
      <w:numFmt w:val="lowerLetter"/>
      <w:lvlText w:val="%3)"/>
      <w:lvlJc w:val="left"/>
      <w:pPr>
        <w:ind w:left="2444" w:hanging="180"/>
      </w:pPr>
      <w:rPr>
        <w:rFonts w:cs="Times New Roman"/>
        <w:b/>
      </w:rPr>
    </w:lvl>
    <w:lvl w:ilvl="3" w:tplc="0416000F" w:tentative="1">
      <w:start w:val="1"/>
      <w:numFmt w:val="decimal"/>
      <w:lvlText w:val="%4."/>
      <w:lvlJc w:val="left"/>
      <w:pPr>
        <w:ind w:left="3164" w:hanging="360"/>
      </w:pPr>
      <w:rPr>
        <w:rFonts w:cs="Times New Roman"/>
      </w:rPr>
    </w:lvl>
    <w:lvl w:ilvl="4" w:tplc="04160019" w:tentative="1">
      <w:start w:val="1"/>
      <w:numFmt w:val="lowerLetter"/>
      <w:lvlText w:val="%5."/>
      <w:lvlJc w:val="left"/>
      <w:pPr>
        <w:ind w:left="3884" w:hanging="360"/>
      </w:pPr>
      <w:rPr>
        <w:rFonts w:cs="Times New Roman"/>
      </w:rPr>
    </w:lvl>
    <w:lvl w:ilvl="5" w:tplc="0416001B" w:tentative="1">
      <w:start w:val="1"/>
      <w:numFmt w:val="lowerRoman"/>
      <w:lvlText w:val="%6."/>
      <w:lvlJc w:val="right"/>
      <w:pPr>
        <w:ind w:left="4604" w:hanging="180"/>
      </w:pPr>
      <w:rPr>
        <w:rFonts w:cs="Times New Roman"/>
      </w:rPr>
    </w:lvl>
    <w:lvl w:ilvl="6" w:tplc="0416000F" w:tentative="1">
      <w:start w:val="1"/>
      <w:numFmt w:val="decimal"/>
      <w:lvlText w:val="%7."/>
      <w:lvlJc w:val="left"/>
      <w:pPr>
        <w:ind w:left="5324" w:hanging="360"/>
      </w:pPr>
      <w:rPr>
        <w:rFonts w:cs="Times New Roman"/>
      </w:rPr>
    </w:lvl>
    <w:lvl w:ilvl="7" w:tplc="04160019" w:tentative="1">
      <w:start w:val="1"/>
      <w:numFmt w:val="lowerLetter"/>
      <w:lvlText w:val="%8."/>
      <w:lvlJc w:val="left"/>
      <w:pPr>
        <w:ind w:left="6044" w:hanging="360"/>
      </w:pPr>
      <w:rPr>
        <w:rFonts w:cs="Times New Roman"/>
      </w:rPr>
    </w:lvl>
    <w:lvl w:ilvl="8" w:tplc="0416001B" w:tentative="1">
      <w:start w:val="1"/>
      <w:numFmt w:val="lowerRoman"/>
      <w:lvlText w:val="%9."/>
      <w:lvlJc w:val="right"/>
      <w:pPr>
        <w:ind w:left="6764" w:hanging="180"/>
      </w:pPr>
      <w:rPr>
        <w:rFonts w:cs="Times New Roman"/>
      </w:rPr>
    </w:lvl>
  </w:abstractNum>
  <w:abstractNum w:abstractNumId="9" w15:restartNumberingAfterBreak="0">
    <w:nsid w:val="2733078D"/>
    <w:multiLevelType w:val="multilevel"/>
    <w:tmpl w:val="C4A215BE"/>
    <w:lvl w:ilvl="0">
      <w:start w:val="6"/>
      <w:numFmt w:val="decimal"/>
      <w:lvlText w:val="%1"/>
      <w:lvlJc w:val="left"/>
      <w:pPr>
        <w:ind w:left="525" w:hanging="525"/>
      </w:pPr>
      <w:rPr>
        <w:rFonts w:cs="Times New Roman" w:hint="default"/>
        <w:b/>
      </w:rPr>
    </w:lvl>
    <w:lvl w:ilvl="1">
      <w:start w:val="12"/>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440" w:hanging="144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2160" w:hanging="2160"/>
      </w:pPr>
      <w:rPr>
        <w:rFonts w:cs="Times New Roman" w:hint="default"/>
        <w:b/>
      </w:rPr>
    </w:lvl>
    <w:lvl w:ilvl="8">
      <w:start w:val="1"/>
      <w:numFmt w:val="decimal"/>
      <w:lvlText w:val="%1.%2.%3.%4.%5.%6.%7.%8.%9"/>
      <w:lvlJc w:val="left"/>
      <w:pPr>
        <w:ind w:left="2520" w:hanging="2520"/>
      </w:pPr>
      <w:rPr>
        <w:rFonts w:cs="Times New Roman" w:hint="default"/>
        <w:b/>
      </w:rPr>
    </w:lvl>
  </w:abstractNum>
  <w:abstractNum w:abstractNumId="10" w15:restartNumberingAfterBreak="0">
    <w:nsid w:val="27CE465E"/>
    <w:multiLevelType w:val="multilevel"/>
    <w:tmpl w:val="C4604D5E"/>
    <w:lvl w:ilvl="0">
      <w:start w:val="10"/>
      <w:numFmt w:val="decimal"/>
      <w:lvlText w:val="%1."/>
      <w:lvlJc w:val="left"/>
      <w:pPr>
        <w:ind w:left="435" w:hanging="435"/>
      </w:pPr>
      <w:rPr>
        <w:rFonts w:hint="default"/>
      </w:rPr>
    </w:lvl>
    <w:lvl w:ilvl="1">
      <w:start w:val="2"/>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29E04314"/>
    <w:multiLevelType w:val="multilevel"/>
    <w:tmpl w:val="186E7F40"/>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lowerLetter"/>
      <w:lvlText w:val="%3)"/>
      <w:lvlJc w:val="left"/>
      <w:pPr>
        <w:ind w:left="720" w:hanging="720"/>
      </w:pPr>
      <w:rPr>
        <w:rFonts w:cs="Times New Roman" w:hint="default"/>
        <w:b/>
        <w:i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15:restartNumberingAfterBreak="0">
    <w:nsid w:val="2CEC0A76"/>
    <w:multiLevelType w:val="hybridMultilevel"/>
    <w:tmpl w:val="510A87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EC866CA"/>
    <w:multiLevelType w:val="hybridMultilevel"/>
    <w:tmpl w:val="C59A5714"/>
    <w:lvl w:ilvl="0" w:tplc="11C03B4A">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10F50E3"/>
    <w:multiLevelType w:val="multilevel"/>
    <w:tmpl w:val="4134FD1A"/>
    <w:lvl w:ilvl="0">
      <w:start w:val="1"/>
      <w:numFmt w:val="lowerLetter"/>
      <w:lvlText w:val="%1)"/>
      <w:lvlJc w:val="left"/>
      <w:pPr>
        <w:ind w:left="435" w:hanging="435"/>
      </w:pPr>
      <w:rPr>
        <w:rFonts w:cs="Times New Roman" w:hint="default"/>
        <w:b/>
      </w:rPr>
    </w:lvl>
    <w:lvl w:ilvl="1">
      <w:start w:val="14"/>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15:restartNumberingAfterBreak="0">
    <w:nsid w:val="348506B6"/>
    <w:multiLevelType w:val="multilevel"/>
    <w:tmpl w:val="E6BA0A56"/>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720" w:hanging="720"/>
      </w:pPr>
      <w:rPr>
        <w:rFonts w:cs="Times New Roman" w:hint="default"/>
        <w:b/>
        <w:i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 w15:restartNumberingAfterBreak="0">
    <w:nsid w:val="3B463E74"/>
    <w:multiLevelType w:val="hybridMultilevel"/>
    <w:tmpl w:val="824C33BA"/>
    <w:lvl w:ilvl="0" w:tplc="D354F242">
      <w:start w:val="1"/>
      <w:numFmt w:val="decimal"/>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C566983"/>
    <w:multiLevelType w:val="multilevel"/>
    <w:tmpl w:val="B33A3F20"/>
    <w:lvl w:ilvl="0">
      <w:start w:val="1"/>
      <w:numFmt w:val="decimal"/>
      <w:lvlText w:val="%1"/>
      <w:lvlJc w:val="left"/>
      <w:pPr>
        <w:ind w:left="360" w:hanging="360"/>
      </w:pPr>
      <w:rPr>
        <w:rFonts w:cs="Times New Roman" w:hint="default"/>
        <w:color w:val="000000"/>
      </w:rPr>
    </w:lvl>
    <w:lvl w:ilvl="1">
      <w:start w:val="1"/>
      <w:numFmt w:val="decimal"/>
      <w:lvlText w:val="%1.%2"/>
      <w:lvlJc w:val="left"/>
      <w:pPr>
        <w:ind w:left="720" w:hanging="720"/>
      </w:pPr>
      <w:rPr>
        <w:rFonts w:cs="Times New Roman" w:hint="default"/>
        <w:b/>
        <w:i w:val="0"/>
        <w:color w:val="000000"/>
        <w:sz w:val="24"/>
      </w:rPr>
    </w:lvl>
    <w:lvl w:ilvl="2">
      <w:start w:val="1"/>
      <w:numFmt w:val="lowerLetter"/>
      <w:lvlText w:val="%3)"/>
      <w:lvlJc w:val="left"/>
      <w:pPr>
        <w:ind w:left="720" w:hanging="720"/>
      </w:pPr>
      <w:rPr>
        <w:rFonts w:cs="Times New Roman" w:hint="default"/>
        <w:b/>
        <w:i w:val="0"/>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18" w15:restartNumberingAfterBreak="0">
    <w:nsid w:val="3D3A19D8"/>
    <w:multiLevelType w:val="hybridMultilevel"/>
    <w:tmpl w:val="186C2ACE"/>
    <w:lvl w:ilvl="0" w:tplc="92E2631E">
      <w:start w:val="1"/>
      <w:numFmt w:val="lowerLetter"/>
      <w:lvlText w:val="%1)"/>
      <w:lvlJc w:val="left"/>
      <w:pPr>
        <w:ind w:left="720" w:hanging="360"/>
      </w:pPr>
      <w:rPr>
        <w:rFonts w:cs="Times New Roman"/>
        <w:b/>
        <w:i w:val="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9" w15:restartNumberingAfterBreak="0">
    <w:nsid w:val="3D6F0D4A"/>
    <w:multiLevelType w:val="hybridMultilevel"/>
    <w:tmpl w:val="BEC65816"/>
    <w:lvl w:ilvl="0" w:tplc="DA78AFF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E254FAA"/>
    <w:multiLevelType w:val="hybridMultilevel"/>
    <w:tmpl w:val="03120B72"/>
    <w:lvl w:ilvl="0" w:tplc="EFAC58D8">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F36401B"/>
    <w:multiLevelType w:val="hybridMultilevel"/>
    <w:tmpl w:val="BEC65816"/>
    <w:lvl w:ilvl="0" w:tplc="DA78AFF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32807F9"/>
    <w:multiLevelType w:val="multilevel"/>
    <w:tmpl w:val="15E68CA8"/>
    <w:lvl w:ilvl="0">
      <w:start w:val="1"/>
      <w:numFmt w:val="decimal"/>
      <w:lvlText w:val="%1"/>
      <w:lvlJc w:val="left"/>
      <w:pPr>
        <w:ind w:left="360" w:hanging="360"/>
      </w:pPr>
      <w:rPr>
        <w:rFonts w:cs="Times New Roman" w:hint="default"/>
        <w:color w:val="000000"/>
      </w:rPr>
    </w:lvl>
    <w:lvl w:ilvl="1">
      <w:start w:val="1"/>
      <w:numFmt w:val="decimal"/>
      <w:lvlText w:val="%1.%2"/>
      <w:lvlJc w:val="left"/>
      <w:pPr>
        <w:ind w:left="720" w:hanging="720"/>
      </w:pPr>
      <w:rPr>
        <w:rFonts w:cs="Times New Roman" w:hint="default"/>
        <w:b/>
        <w:color w:val="000000"/>
      </w:rPr>
    </w:lvl>
    <w:lvl w:ilvl="2">
      <w:start w:val="1"/>
      <w:numFmt w:val="lowerLetter"/>
      <w:lvlText w:val="%3)"/>
      <w:lvlJc w:val="left"/>
      <w:pPr>
        <w:ind w:left="720" w:hanging="720"/>
      </w:pPr>
      <w:rPr>
        <w:rFonts w:cs="Times New Roman" w:hint="default"/>
        <w:b/>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3" w15:restartNumberingAfterBreak="0">
    <w:nsid w:val="43BB2443"/>
    <w:multiLevelType w:val="multilevel"/>
    <w:tmpl w:val="A06A9FEA"/>
    <w:lvl w:ilvl="0">
      <w:start w:val="1"/>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val="0"/>
        <w:i w:val="0"/>
        <w:iCs/>
      </w:rPr>
    </w:lvl>
    <w:lvl w:ilvl="2">
      <w:start w:val="1"/>
      <w:numFmt w:val="lowerLetter"/>
      <w:lvlText w:val="%3)"/>
      <w:lvlJc w:val="left"/>
      <w:pPr>
        <w:ind w:left="1224" w:hanging="504"/>
      </w:pPr>
      <w:rPr>
        <w:rFonts w:cs="Times New Roman" w:hint="default"/>
        <w:b/>
        <w:i w:val="0"/>
        <w:iCs/>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47EA2F87"/>
    <w:multiLevelType w:val="multilevel"/>
    <w:tmpl w:val="146AABD8"/>
    <w:lvl w:ilvl="0">
      <w:start w:val="7"/>
      <w:numFmt w:val="decimal"/>
      <w:lvlText w:val="%1"/>
      <w:lvlJc w:val="left"/>
      <w:pPr>
        <w:ind w:left="510" w:hanging="510"/>
      </w:pPr>
      <w:rPr>
        <w:rFonts w:cs="Times New Roman" w:hint="default"/>
      </w:rPr>
    </w:lvl>
    <w:lvl w:ilvl="1">
      <w:start w:val="4"/>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15:restartNumberingAfterBreak="0">
    <w:nsid w:val="49C714FD"/>
    <w:multiLevelType w:val="multilevel"/>
    <w:tmpl w:val="B108F90A"/>
    <w:lvl w:ilvl="0">
      <w:start w:val="8"/>
      <w:numFmt w:val="decimal"/>
      <w:lvlText w:val="%1"/>
      <w:lvlJc w:val="left"/>
      <w:pPr>
        <w:ind w:left="360" w:hanging="360"/>
      </w:pPr>
      <w:rPr>
        <w:rFonts w:cs="Times New Roman" w:hint="default"/>
        <w:b w:val="0"/>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26" w15:restartNumberingAfterBreak="0">
    <w:nsid w:val="4BF40793"/>
    <w:multiLevelType w:val="hybridMultilevel"/>
    <w:tmpl w:val="607033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8C70088"/>
    <w:multiLevelType w:val="multilevel"/>
    <w:tmpl w:val="2334FDA2"/>
    <w:lvl w:ilvl="0">
      <w:start w:val="1"/>
      <w:numFmt w:val="decimal"/>
      <w:pStyle w:val="Nivel1"/>
      <w:lvlText w:val="%1."/>
      <w:lvlJc w:val="left"/>
      <w:pPr>
        <w:ind w:left="502" w:hanging="360"/>
      </w:pPr>
      <w:rPr>
        <w:rFonts w:cs="Times New Roman"/>
        <w:b/>
        <w:i w:val="0"/>
        <w:strike w:val="0"/>
        <w:dstrike w:val="0"/>
      </w:rPr>
    </w:lvl>
    <w:lvl w:ilvl="1">
      <w:start w:val="1"/>
      <w:numFmt w:val="decimal"/>
      <w:pStyle w:val="Nivel2"/>
      <w:lvlText w:val="%1.%2."/>
      <w:lvlJc w:val="left"/>
      <w:pPr>
        <w:ind w:left="858" w:hanging="432"/>
      </w:pPr>
      <w:rPr>
        <w:rFonts w:cs="Times New Roman"/>
        <w:b w:val="0"/>
        <w:strike w:val="0"/>
      </w:rPr>
    </w:lvl>
    <w:lvl w:ilvl="2">
      <w:start w:val="1"/>
      <w:numFmt w:val="decimal"/>
      <w:pStyle w:val="Nivel3"/>
      <w:lvlText w:val="%1.%2.%3."/>
      <w:lvlJc w:val="left"/>
      <w:pPr>
        <w:ind w:left="1224" w:hanging="504"/>
      </w:pPr>
      <w:rPr>
        <w:rFonts w:cs="Times New Roman"/>
        <w:i w:val="0"/>
        <w:strike w:val="0"/>
      </w:rPr>
    </w:lvl>
    <w:lvl w:ilvl="3">
      <w:start w:val="1"/>
      <w:numFmt w:val="decimal"/>
      <w:pStyle w:val="Nivel4"/>
      <w:lvlText w:val="%1.%2.%3.%4."/>
      <w:lvlJc w:val="left"/>
      <w:pPr>
        <w:ind w:left="1728" w:hanging="648"/>
      </w:pPr>
      <w:rPr>
        <w:rFonts w:cs="Times New Roman"/>
      </w:rPr>
    </w:lvl>
    <w:lvl w:ilvl="4">
      <w:start w:val="1"/>
      <w:numFmt w:val="decimal"/>
      <w:pStyle w:val="Nivel5"/>
      <w:lvlText w:val="%1.%2.%3.%4.%5."/>
      <w:lvlJc w:val="left"/>
      <w:pPr>
        <w:ind w:left="4053"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592C23DE"/>
    <w:multiLevelType w:val="multilevel"/>
    <w:tmpl w:val="6FA8F80E"/>
    <w:lvl w:ilvl="0">
      <w:start w:val="4"/>
      <w:numFmt w:val="decimal"/>
      <w:lvlText w:val="%1"/>
      <w:lvlJc w:val="left"/>
      <w:pPr>
        <w:ind w:left="510" w:hanging="51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9" w15:restartNumberingAfterBreak="0">
    <w:nsid w:val="598754B2"/>
    <w:multiLevelType w:val="hybridMultilevel"/>
    <w:tmpl w:val="43AA5D8C"/>
    <w:lvl w:ilvl="0" w:tplc="32B0EB9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D8B703B"/>
    <w:multiLevelType w:val="hybridMultilevel"/>
    <w:tmpl w:val="DC5C691C"/>
    <w:lvl w:ilvl="0" w:tplc="DC7E7398">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FF01AC9"/>
    <w:multiLevelType w:val="multilevel"/>
    <w:tmpl w:val="6E2CE7A0"/>
    <w:lvl w:ilvl="0">
      <w:start w:val="8"/>
      <w:numFmt w:val="decimal"/>
      <w:lvlText w:val="%1"/>
      <w:lvlJc w:val="left"/>
      <w:pPr>
        <w:ind w:left="360" w:hanging="360"/>
      </w:pPr>
      <w:rPr>
        <w:rFonts w:cs="Times New Roman" w:hint="default"/>
        <w:b/>
      </w:rPr>
    </w:lvl>
    <w:lvl w:ilvl="1">
      <w:start w:val="1"/>
      <w:numFmt w:val="decimal"/>
      <w:lvlText w:val="%1.%2"/>
      <w:lvlJc w:val="left"/>
      <w:pPr>
        <w:ind w:left="720" w:hanging="720"/>
      </w:pPr>
      <w:rPr>
        <w:rFonts w:cs="Times New Roman" w:hint="default"/>
        <w:b/>
      </w:rPr>
    </w:lvl>
    <w:lvl w:ilvl="2">
      <w:start w:val="1"/>
      <w:numFmt w:val="lowerLetter"/>
      <w:lvlText w:val="%3)"/>
      <w:lvlJc w:val="left"/>
      <w:pPr>
        <w:ind w:left="720" w:hanging="720"/>
      </w:pPr>
      <w:rPr>
        <w:rFonts w:cs="Times New Roman" w:hint="default"/>
        <w:b/>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32" w15:restartNumberingAfterBreak="0">
    <w:nsid w:val="70095341"/>
    <w:multiLevelType w:val="hybridMultilevel"/>
    <w:tmpl w:val="57582B38"/>
    <w:lvl w:ilvl="0" w:tplc="C5A49690">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2A02FEA"/>
    <w:multiLevelType w:val="multilevel"/>
    <w:tmpl w:val="00B6A678"/>
    <w:lvl w:ilvl="0">
      <w:start w:val="3"/>
      <w:numFmt w:val="decimal"/>
      <w:lvlText w:val="%1"/>
      <w:lvlJc w:val="left"/>
      <w:pPr>
        <w:ind w:left="435" w:hanging="435"/>
      </w:pPr>
      <w:rPr>
        <w:rFonts w:cs="Times New Roman" w:hint="default"/>
      </w:rPr>
    </w:lvl>
    <w:lvl w:ilvl="1">
      <w:start w:val="14"/>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15:restartNumberingAfterBreak="0">
    <w:nsid w:val="76B00F55"/>
    <w:multiLevelType w:val="multilevel"/>
    <w:tmpl w:val="6CCC37D2"/>
    <w:lvl w:ilvl="0">
      <w:start w:val="9"/>
      <w:numFmt w:val="decimal"/>
      <w:lvlText w:val="%1"/>
      <w:lvlJc w:val="left"/>
      <w:pPr>
        <w:ind w:left="435" w:hanging="435"/>
      </w:pPr>
      <w:rPr>
        <w:rFonts w:cs="Times New Roman" w:hint="default"/>
      </w:rPr>
    </w:lvl>
    <w:lvl w:ilvl="1">
      <w:start w:val="14"/>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5" w15:restartNumberingAfterBreak="0">
    <w:nsid w:val="7774727A"/>
    <w:multiLevelType w:val="hybridMultilevel"/>
    <w:tmpl w:val="2138CB24"/>
    <w:lvl w:ilvl="0" w:tplc="E1121BF6">
      <w:start w:val="1"/>
      <w:numFmt w:val="lowerLetter"/>
      <w:lvlText w:val="%1)"/>
      <w:lvlJc w:val="left"/>
      <w:pPr>
        <w:ind w:left="720" w:hanging="360"/>
      </w:pPr>
      <w:rPr>
        <w:rFonts w:hint="default"/>
        <w:b/>
        <w:sz w:val="19"/>
        <w:szCs w:val="19"/>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36" w15:restartNumberingAfterBreak="0">
    <w:nsid w:val="79B1496D"/>
    <w:multiLevelType w:val="hybridMultilevel"/>
    <w:tmpl w:val="DC5C691C"/>
    <w:lvl w:ilvl="0" w:tplc="DC7E7398">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27"/>
  </w:num>
  <w:num w:numId="3">
    <w:abstractNumId w:val="23"/>
  </w:num>
  <w:num w:numId="4">
    <w:abstractNumId w:val="32"/>
  </w:num>
  <w:num w:numId="5">
    <w:abstractNumId w:val="17"/>
  </w:num>
  <w:num w:numId="6">
    <w:abstractNumId w:val="22"/>
  </w:num>
  <w:num w:numId="7">
    <w:abstractNumId w:val="4"/>
  </w:num>
  <w:num w:numId="8">
    <w:abstractNumId w:val="28"/>
  </w:num>
  <w:num w:numId="9">
    <w:abstractNumId w:val="9"/>
  </w:num>
  <w:num w:numId="10">
    <w:abstractNumId w:val="1"/>
  </w:num>
  <w:num w:numId="11">
    <w:abstractNumId w:val="24"/>
  </w:num>
  <w:num w:numId="12">
    <w:abstractNumId w:val="25"/>
  </w:num>
  <w:num w:numId="13">
    <w:abstractNumId w:val="31"/>
  </w:num>
  <w:num w:numId="14">
    <w:abstractNumId w:val="34"/>
  </w:num>
  <w:num w:numId="15">
    <w:abstractNumId w:val="14"/>
  </w:num>
  <w:num w:numId="16">
    <w:abstractNumId w:val="12"/>
  </w:num>
  <w:num w:numId="17">
    <w:abstractNumId w:val="26"/>
  </w:num>
  <w:num w:numId="18">
    <w:abstractNumId w:val="33"/>
  </w:num>
  <w:num w:numId="19">
    <w:abstractNumId w:val="15"/>
  </w:num>
  <w:num w:numId="20">
    <w:abstractNumId w:val="11"/>
  </w:num>
  <w:num w:numId="21">
    <w:abstractNumId w:val="18"/>
  </w:num>
  <w:num w:numId="22">
    <w:abstractNumId w:val="3"/>
  </w:num>
  <w:num w:numId="23">
    <w:abstractNumId w:val="8"/>
  </w:num>
  <w:num w:numId="24">
    <w:abstractNumId w:val="35"/>
  </w:num>
  <w:num w:numId="25">
    <w:abstractNumId w:val="5"/>
  </w:num>
  <w:num w:numId="26">
    <w:abstractNumId w:val="30"/>
  </w:num>
  <w:num w:numId="27">
    <w:abstractNumId w:val="36"/>
  </w:num>
  <w:num w:numId="28">
    <w:abstractNumId w:val="2"/>
  </w:num>
  <w:num w:numId="29">
    <w:abstractNumId w:val="19"/>
  </w:num>
  <w:num w:numId="30">
    <w:abstractNumId w:val="13"/>
  </w:num>
  <w:num w:numId="31">
    <w:abstractNumId w:val="16"/>
  </w:num>
  <w:num w:numId="32">
    <w:abstractNumId w:val="20"/>
  </w:num>
  <w:num w:numId="33">
    <w:abstractNumId w:val="10"/>
  </w:num>
  <w:num w:numId="34">
    <w:abstractNumId w:val="29"/>
  </w:num>
  <w:num w:numId="35">
    <w:abstractNumId w:val="21"/>
  </w:num>
  <w:num w:numId="36">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EF2"/>
    <w:rsid w:val="000001C4"/>
    <w:rsid w:val="0000162D"/>
    <w:rsid w:val="00001A36"/>
    <w:rsid w:val="00005DBE"/>
    <w:rsid w:val="00005DF8"/>
    <w:rsid w:val="0001117D"/>
    <w:rsid w:val="00011908"/>
    <w:rsid w:val="00011B95"/>
    <w:rsid w:val="00022663"/>
    <w:rsid w:val="00031257"/>
    <w:rsid w:val="00041570"/>
    <w:rsid w:val="00043425"/>
    <w:rsid w:val="00047934"/>
    <w:rsid w:val="0005189C"/>
    <w:rsid w:val="00052B60"/>
    <w:rsid w:val="00061C61"/>
    <w:rsid w:val="000636A5"/>
    <w:rsid w:val="000655D5"/>
    <w:rsid w:val="00077679"/>
    <w:rsid w:val="00082366"/>
    <w:rsid w:val="00086C2E"/>
    <w:rsid w:val="000933D0"/>
    <w:rsid w:val="00093C52"/>
    <w:rsid w:val="000A1603"/>
    <w:rsid w:val="000A4B48"/>
    <w:rsid w:val="000A58FB"/>
    <w:rsid w:val="000A5FD1"/>
    <w:rsid w:val="000A6C61"/>
    <w:rsid w:val="000B234E"/>
    <w:rsid w:val="000B2881"/>
    <w:rsid w:val="000B3084"/>
    <w:rsid w:val="000B4F19"/>
    <w:rsid w:val="000B541C"/>
    <w:rsid w:val="000C243F"/>
    <w:rsid w:val="000C4B11"/>
    <w:rsid w:val="000C4BE2"/>
    <w:rsid w:val="000C7D88"/>
    <w:rsid w:val="000C7F26"/>
    <w:rsid w:val="000D22F3"/>
    <w:rsid w:val="000D315F"/>
    <w:rsid w:val="000E19AC"/>
    <w:rsid w:val="000E322B"/>
    <w:rsid w:val="000E58E5"/>
    <w:rsid w:val="000E6C76"/>
    <w:rsid w:val="000F053B"/>
    <w:rsid w:val="000F1C45"/>
    <w:rsid w:val="000F20E2"/>
    <w:rsid w:val="000F5AD3"/>
    <w:rsid w:val="00103280"/>
    <w:rsid w:val="00106CF1"/>
    <w:rsid w:val="001101DF"/>
    <w:rsid w:val="00112954"/>
    <w:rsid w:val="0011427B"/>
    <w:rsid w:val="00121691"/>
    <w:rsid w:val="00123BE9"/>
    <w:rsid w:val="001272A1"/>
    <w:rsid w:val="0012735C"/>
    <w:rsid w:val="00134E70"/>
    <w:rsid w:val="001402FB"/>
    <w:rsid w:val="00141307"/>
    <w:rsid w:val="00141AB7"/>
    <w:rsid w:val="0014431F"/>
    <w:rsid w:val="00147041"/>
    <w:rsid w:val="00152018"/>
    <w:rsid w:val="001529AF"/>
    <w:rsid w:val="00154AC3"/>
    <w:rsid w:val="00160CC4"/>
    <w:rsid w:val="00161FEF"/>
    <w:rsid w:val="00163C05"/>
    <w:rsid w:val="00171013"/>
    <w:rsid w:val="00172D8D"/>
    <w:rsid w:val="001735FE"/>
    <w:rsid w:val="00175849"/>
    <w:rsid w:val="00196F9E"/>
    <w:rsid w:val="001A03C8"/>
    <w:rsid w:val="001A31DC"/>
    <w:rsid w:val="001A5846"/>
    <w:rsid w:val="001B3304"/>
    <w:rsid w:val="001B35B6"/>
    <w:rsid w:val="001B51A5"/>
    <w:rsid w:val="001B7D6A"/>
    <w:rsid w:val="001C08BF"/>
    <w:rsid w:val="001C4960"/>
    <w:rsid w:val="001D10F8"/>
    <w:rsid w:val="001D347D"/>
    <w:rsid w:val="001D6C6E"/>
    <w:rsid w:val="001D7AE0"/>
    <w:rsid w:val="001E0065"/>
    <w:rsid w:val="001E1103"/>
    <w:rsid w:val="001E362D"/>
    <w:rsid w:val="001E6838"/>
    <w:rsid w:val="001F0CF7"/>
    <w:rsid w:val="001F274D"/>
    <w:rsid w:val="001F68BC"/>
    <w:rsid w:val="001F6FBE"/>
    <w:rsid w:val="00212C04"/>
    <w:rsid w:val="002138AC"/>
    <w:rsid w:val="002139B8"/>
    <w:rsid w:val="0021402E"/>
    <w:rsid w:val="00214615"/>
    <w:rsid w:val="002156A8"/>
    <w:rsid w:val="00216B35"/>
    <w:rsid w:val="002236A5"/>
    <w:rsid w:val="002325E5"/>
    <w:rsid w:val="0023612A"/>
    <w:rsid w:val="00237552"/>
    <w:rsid w:val="00241184"/>
    <w:rsid w:val="00244485"/>
    <w:rsid w:val="00247EF7"/>
    <w:rsid w:val="00251226"/>
    <w:rsid w:val="00254310"/>
    <w:rsid w:val="002549B9"/>
    <w:rsid w:val="00254C6B"/>
    <w:rsid w:val="0025762B"/>
    <w:rsid w:val="002655C4"/>
    <w:rsid w:val="00270263"/>
    <w:rsid w:val="00274570"/>
    <w:rsid w:val="00274FA6"/>
    <w:rsid w:val="0028106A"/>
    <w:rsid w:val="00282873"/>
    <w:rsid w:val="002848E2"/>
    <w:rsid w:val="00285393"/>
    <w:rsid w:val="00290E37"/>
    <w:rsid w:val="002913C9"/>
    <w:rsid w:val="00292685"/>
    <w:rsid w:val="00292F3F"/>
    <w:rsid w:val="00293FF3"/>
    <w:rsid w:val="00294801"/>
    <w:rsid w:val="002A332F"/>
    <w:rsid w:val="002A76E2"/>
    <w:rsid w:val="002B1119"/>
    <w:rsid w:val="002B2650"/>
    <w:rsid w:val="002B2C30"/>
    <w:rsid w:val="002B440D"/>
    <w:rsid w:val="002B55DD"/>
    <w:rsid w:val="002B735E"/>
    <w:rsid w:val="002C01E6"/>
    <w:rsid w:val="002C2141"/>
    <w:rsid w:val="002C29D3"/>
    <w:rsid w:val="002C42EA"/>
    <w:rsid w:val="002D023C"/>
    <w:rsid w:val="002D38AE"/>
    <w:rsid w:val="002E6625"/>
    <w:rsid w:val="002E7AEB"/>
    <w:rsid w:val="002F0FC0"/>
    <w:rsid w:val="002F2965"/>
    <w:rsid w:val="002F5EFF"/>
    <w:rsid w:val="002F6E56"/>
    <w:rsid w:val="002F7941"/>
    <w:rsid w:val="0030014A"/>
    <w:rsid w:val="00300729"/>
    <w:rsid w:val="003031FE"/>
    <w:rsid w:val="003100F2"/>
    <w:rsid w:val="00312AE4"/>
    <w:rsid w:val="00313FBD"/>
    <w:rsid w:val="003167CF"/>
    <w:rsid w:val="003176B7"/>
    <w:rsid w:val="00321386"/>
    <w:rsid w:val="0033312B"/>
    <w:rsid w:val="0033363C"/>
    <w:rsid w:val="00345ECC"/>
    <w:rsid w:val="00350DB8"/>
    <w:rsid w:val="00357FE7"/>
    <w:rsid w:val="00365E8A"/>
    <w:rsid w:val="00365EE0"/>
    <w:rsid w:val="00366926"/>
    <w:rsid w:val="003726D9"/>
    <w:rsid w:val="0037394D"/>
    <w:rsid w:val="0037520A"/>
    <w:rsid w:val="003774D4"/>
    <w:rsid w:val="00383A4E"/>
    <w:rsid w:val="0038550E"/>
    <w:rsid w:val="00393CC6"/>
    <w:rsid w:val="00394423"/>
    <w:rsid w:val="003A3A4D"/>
    <w:rsid w:val="003A480D"/>
    <w:rsid w:val="003A72FB"/>
    <w:rsid w:val="003B262C"/>
    <w:rsid w:val="003B2DAB"/>
    <w:rsid w:val="003B512C"/>
    <w:rsid w:val="003B602C"/>
    <w:rsid w:val="003B795A"/>
    <w:rsid w:val="003C7D97"/>
    <w:rsid w:val="003D08AF"/>
    <w:rsid w:val="003D0E1A"/>
    <w:rsid w:val="003D27D3"/>
    <w:rsid w:val="003D3CFA"/>
    <w:rsid w:val="003D4C19"/>
    <w:rsid w:val="003D5F26"/>
    <w:rsid w:val="003F2B00"/>
    <w:rsid w:val="003F2EBE"/>
    <w:rsid w:val="0040587C"/>
    <w:rsid w:val="0040617E"/>
    <w:rsid w:val="00425D2B"/>
    <w:rsid w:val="00427F05"/>
    <w:rsid w:val="00440823"/>
    <w:rsid w:val="00441724"/>
    <w:rsid w:val="00446B3C"/>
    <w:rsid w:val="00450282"/>
    <w:rsid w:val="004544FC"/>
    <w:rsid w:val="004547C9"/>
    <w:rsid w:val="00461C6C"/>
    <w:rsid w:val="004665B7"/>
    <w:rsid w:val="004722FE"/>
    <w:rsid w:val="0047336D"/>
    <w:rsid w:val="00482FCE"/>
    <w:rsid w:val="00484B4C"/>
    <w:rsid w:val="00485B9D"/>
    <w:rsid w:val="004904D7"/>
    <w:rsid w:val="00491657"/>
    <w:rsid w:val="004933C0"/>
    <w:rsid w:val="0049395E"/>
    <w:rsid w:val="00494B68"/>
    <w:rsid w:val="004A48D0"/>
    <w:rsid w:val="004A5008"/>
    <w:rsid w:val="004B0D52"/>
    <w:rsid w:val="004B6261"/>
    <w:rsid w:val="004B7338"/>
    <w:rsid w:val="004C0606"/>
    <w:rsid w:val="004C5205"/>
    <w:rsid w:val="004E066F"/>
    <w:rsid w:val="004E48FE"/>
    <w:rsid w:val="004E784B"/>
    <w:rsid w:val="004F010A"/>
    <w:rsid w:val="004F2028"/>
    <w:rsid w:val="004F4417"/>
    <w:rsid w:val="005013DC"/>
    <w:rsid w:val="00503F74"/>
    <w:rsid w:val="00507305"/>
    <w:rsid w:val="00507697"/>
    <w:rsid w:val="00510F4D"/>
    <w:rsid w:val="005160E8"/>
    <w:rsid w:val="00516682"/>
    <w:rsid w:val="00526F04"/>
    <w:rsid w:val="00540167"/>
    <w:rsid w:val="0054099B"/>
    <w:rsid w:val="00541BD5"/>
    <w:rsid w:val="00546E81"/>
    <w:rsid w:val="0055168F"/>
    <w:rsid w:val="00552FFC"/>
    <w:rsid w:val="00557307"/>
    <w:rsid w:val="00570C4C"/>
    <w:rsid w:val="00572BCD"/>
    <w:rsid w:val="00573983"/>
    <w:rsid w:val="00574E8B"/>
    <w:rsid w:val="00584870"/>
    <w:rsid w:val="0058612F"/>
    <w:rsid w:val="00597AAC"/>
    <w:rsid w:val="005A3CEF"/>
    <w:rsid w:val="005A45A8"/>
    <w:rsid w:val="005A521A"/>
    <w:rsid w:val="005A5E9A"/>
    <w:rsid w:val="005A5F98"/>
    <w:rsid w:val="005A6BB6"/>
    <w:rsid w:val="005B0525"/>
    <w:rsid w:val="005B15FC"/>
    <w:rsid w:val="005B63F8"/>
    <w:rsid w:val="005B702E"/>
    <w:rsid w:val="005C0411"/>
    <w:rsid w:val="005C33B1"/>
    <w:rsid w:val="005C3AC7"/>
    <w:rsid w:val="005C3FA4"/>
    <w:rsid w:val="005D4A74"/>
    <w:rsid w:val="005E006E"/>
    <w:rsid w:val="005E1EFA"/>
    <w:rsid w:val="005E4BCD"/>
    <w:rsid w:val="005E5694"/>
    <w:rsid w:val="005F0F8F"/>
    <w:rsid w:val="005F2123"/>
    <w:rsid w:val="005F5F6D"/>
    <w:rsid w:val="005F661B"/>
    <w:rsid w:val="0060036A"/>
    <w:rsid w:val="00601B59"/>
    <w:rsid w:val="00604786"/>
    <w:rsid w:val="00614A63"/>
    <w:rsid w:val="00614AA9"/>
    <w:rsid w:val="006178C3"/>
    <w:rsid w:val="0062144A"/>
    <w:rsid w:val="00621930"/>
    <w:rsid w:val="00623923"/>
    <w:rsid w:val="0062472B"/>
    <w:rsid w:val="00627690"/>
    <w:rsid w:val="00627B10"/>
    <w:rsid w:val="00633CD9"/>
    <w:rsid w:val="00640710"/>
    <w:rsid w:val="0064175F"/>
    <w:rsid w:val="00653BFD"/>
    <w:rsid w:val="00655D1B"/>
    <w:rsid w:val="00656784"/>
    <w:rsid w:val="00657391"/>
    <w:rsid w:val="006578D1"/>
    <w:rsid w:val="00661164"/>
    <w:rsid w:val="00666A34"/>
    <w:rsid w:val="0067063D"/>
    <w:rsid w:val="006724BD"/>
    <w:rsid w:val="00676983"/>
    <w:rsid w:val="00683C10"/>
    <w:rsid w:val="00686344"/>
    <w:rsid w:val="0069277F"/>
    <w:rsid w:val="00693F4C"/>
    <w:rsid w:val="0069510C"/>
    <w:rsid w:val="00696097"/>
    <w:rsid w:val="006A07A6"/>
    <w:rsid w:val="006A70C8"/>
    <w:rsid w:val="006B5D53"/>
    <w:rsid w:val="006B617C"/>
    <w:rsid w:val="006B6549"/>
    <w:rsid w:val="006C4DD5"/>
    <w:rsid w:val="006C55FF"/>
    <w:rsid w:val="006D1C55"/>
    <w:rsid w:val="006D67F2"/>
    <w:rsid w:val="006E1FC5"/>
    <w:rsid w:val="006E4F86"/>
    <w:rsid w:val="006E5663"/>
    <w:rsid w:val="006E6D2D"/>
    <w:rsid w:val="006F08E6"/>
    <w:rsid w:val="006F159F"/>
    <w:rsid w:val="006F2DF0"/>
    <w:rsid w:val="00703CF4"/>
    <w:rsid w:val="00712CA4"/>
    <w:rsid w:val="00731339"/>
    <w:rsid w:val="007313BA"/>
    <w:rsid w:val="007318E3"/>
    <w:rsid w:val="00731D60"/>
    <w:rsid w:val="00732520"/>
    <w:rsid w:val="0074012A"/>
    <w:rsid w:val="007430ED"/>
    <w:rsid w:val="00743AD2"/>
    <w:rsid w:val="007448DA"/>
    <w:rsid w:val="00745587"/>
    <w:rsid w:val="00746E16"/>
    <w:rsid w:val="00762992"/>
    <w:rsid w:val="00762D8D"/>
    <w:rsid w:val="007636F6"/>
    <w:rsid w:val="007672DF"/>
    <w:rsid w:val="00767D04"/>
    <w:rsid w:val="007704E0"/>
    <w:rsid w:val="00770F01"/>
    <w:rsid w:val="007713B1"/>
    <w:rsid w:val="00777F73"/>
    <w:rsid w:val="0078721C"/>
    <w:rsid w:val="00787A26"/>
    <w:rsid w:val="00790510"/>
    <w:rsid w:val="00790C11"/>
    <w:rsid w:val="0079368D"/>
    <w:rsid w:val="007965C7"/>
    <w:rsid w:val="007A18CB"/>
    <w:rsid w:val="007A485C"/>
    <w:rsid w:val="007A62AF"/>
    <w:rsid w:val="007B180C"/>
    <w:rsid w:val="007C27EE"/>
    <w:rsid w:val="007D34EA"/>
    <w:rsid w:val="007D5B71"/>
    <w:rsid w:val="007E06BB"/>
    <w:rsid w:val="007E165F"/>
    <w:rsid w:val="007E3C88"/>
    <w:rsid w:val="007E4B5B"/>
    <w:rsid w:val="007E58B1"/>
    <w:rsid w:val="007F134C"/>
    <w:rsid w:val="007F3C11"/>
    <w:rsid w:val="007F4037"/>
    <w:rsid w:val="007F55BA"/>
    <w:rsid w:val="007F61CE"/>
    <w:rsid w:val="007F6A8A"/>
    <w:rsid w:val="00802B8F"/>
    <w:rsid w:val="00804545"/>
    <w:rsid w:val="008047B6"/>
    <w:rsid w:val="00805244"/>
    <w:rsid w:val="00810B70"/>
    <w:rsid w:val="00835A92"/>
    <w:rsid w:val="00850838"/>
    <w:rsid w:val="008510B3"/>
    <w:rsid w:val="008563B5"/>
    <w:rsid w:val="00865F73"/>
    <w:rsid w:val="008702C9"/>
    <w:rsid w:val="00876BAE"/>
    <w:rsid w:val="008838A9"/>
    <w:rsid w:val="008843A0"/>
    <w:rsid w:val="00897191"/>
    <w:rsid w:val="00897E34"/>
    <w:rsid w:val="008A07B1"/>
    <w:rsid w:val="008A09C2"/>
    <w:rsid w:val="008A7823"/>
    <w:rsid w:val="008B5D14"/>
    <w:rsid w:val="008B6982"/>
    <w:rsid w:val="008B6AAD"/>
    <w:rsid w:val="008B6FDD"/>
    <w:rsid w:val="008C74E1"/>
    <w:rsid w:val="008C76D7"/>
    <w:rsid w:val="008C77B0"/>
    <w:rsid w:val="008D0718"/>
    <w:rsid w:val="008D17A1"/>
    <w:rsid w:val="008E2435"/>
    <w:rsid w:val="008E389E"/>
    <w:rsid w:val="008E3DB8"/>
    <w:rsid w:val="008E5E04"/>
    <w:rsid w:val="008F6CDD"/>
    <w:rsid w:val="008F75CE"/>
    <w:rsid w:val="0091158B"/>
    <w:rsid w:val="00912281"/>
    <w:rsid w:val="009161A1"/>
    <w:rsid w:val="0093256C"/>
    <w:rsid w:val="00935BAB"/>
    <w:rsid w:val="009365A1"/>
    <w:rsid w:val="009368FE"/>
    <w:rsid w:val="00940B6C"/>
    <w:rsid w:val="00952182"/>
    <w:rsid w:val="0095619B"/>
    <w:rsid w:val="00957A45"/>
    <w:rsid w:val="00962790"/>
    <w:rsid w:val="009653DA"/>
    <w:rsid w:val="00971AEE"/>
    <w:rsid w:val="00975B9E"/>
    <w:rsid w:val="00980981"/>
    <w:rsid w:val="009902D0"/>
    <w:rsid w:val="009A3A15"/>
    <w:rsid w:val="009A3E0F"/>
    <w:rsid w:val="009A3EC1"/>
    <w:rsid w:val="009B0476"/>
    <w:rsid w:val="009B0AD8"/>
    <w:rsid w:val="009B3E25"/>
    <w:rsid w:val="009C72F6"/>
    <w:rsid w:val="009D10E8"/>
    <w:rsid w:val="009D2633"/>
    <w:rsid w:val="009E1711"/>
    <w:rsid w:val="009E584F"/>
    <w:rsid w:val="009E61EB"/>
    <w:rsid w:val="009F14B6"/>
    <w:rsid w:val="009F26AA"/>
    <w:rsid w:val="009F7713"/>
    <w:rsid w:val="009F7F32"/>
    <w:rsid w:val="00A023BD"/>
    <w:rsid w:val="00A026DA"/>
    <w:rsid w:val="00A02D7C"/>
    <w:rsid w:val="00A031F9"/>
    <w:rsid w:val="00A03321"/>
    <w:rsid w:val="00A17603"/>
    <w:rsid w:val="00A20388"/>
    <w:rsid w:val="00A2146C"/>
    <w:rsid w:val="00A22767"/>
    <w:rsid w:val="00A22FA7"/>
    <w:rsid w:val="00A23106"/>
    <w:rsid w:val="00A2439B"/>
    <w:rsid w:val="00A35D3D"/>
    <w:rsid w:val="00A36E8F"/>
    <w:rsid w:val="00A40D0B"/>
    <w:rsid w:val="00A57A0F"/>
    <w:rsid w:val="00A57A23"/>
    <w:rsid w:val="00A60564"/>
    <w:rsid w:val="00A657A7"/>
    <w:rsid w:val="00A676FD"/>
    <w:rsid w:val="00A703CD"/>
    <w:rsid w:val="00A71DC8"/>
    <w:rsid w:val="00A728B9"/>
    <w:rsid w:val="00A742C2"/>
    <w:rsid w:val="00A743EE"/>
    <w:rsid w:val="00A8010F"/>
    <w:rsid w:val="00A91E14"/>
    <w:rsid w:val="00A962FF"/>
    <w:rsid w:val="00A96A20"/>
    <w:rsid w:val="00AA066A"/>
    <w:rsid w:val="00AA20AA"/>
    <w:rsid w:val="00AB6744"/>
    <w:rsid w:val="00AC5DDF"/>
    <w:rsid w:val="00AD0517"/>
    <w:rsid w:val="00AD3D9C"/>
    <w:rsid w:val="00AD40A7"/>
    <w:rsid w:val="00AE0AEB"/>
    <w:rsid w:val="00AE0B16"/>
    <w:rsid w:val="00AE1ED1"/>
    <w:rsid w:val="00AE49B9"/>
    <w:rsid w:val="00AE6294"/>
    <w:rsid w:val="00AE66CB"/>
    <w:rsid w:val="00AE783E"/>
    <w:rsid w:val="00AF62F4"/>
    <w:rsid w:val="00B00D08"/>
    <w:rsid w:val="00B03D63"/>
    <w:rsid w:val="00B11A58"/>
    <w:rsid w:val="00B1545F"/>
    <w:rsid w:val="00B203F1"/>
    <w:rsid w:val="00B27DE4"/>
    <w:rsid w:val="00B34502"/>
    <w:rsid w:val="00B4054A"/>
    <w:rsid w:val="00B40D4A"/>
    <w:rsid w:val="00B43A04"/>
    <w:rsid w:val="00B458B8"/>
    <w:rsid w:val="00B46001"/>
    <w:rsid w:val="00B500C6"/>
    <w:rsid w:val="00B512DB"/>
    <w:rsid w:val="00B531F0"/>
    <w:rsid w:val="00B54EF3"/>
    <w:rsid w:val="00B564FD"/>
    <w:rsid w:val="00B615D9"/>
    <w:rsid w:val="00B6213C"/>
    <w:rsid w:val="00B67ABC"/>
    <w:rsid w:val="00B70673"/>
    <w:rsid w:val="00B716F5"/>
    <w:rsid w:val="00B74F33"/>
    <w:rsid w:val="00B77B43"/>
    <w:rsid w:val="00B80C71"/>
    <w:rsid w:val="00B83054"/>
    <w:rsid w:val="00B862E4"/>
    <w:rsid w:val="00B878E3"/>
    <w:rsid w:val="00B9166D"/>
    <w:rsid w:val="00B93546"/>
    <w:rsid w:val="00B9452C"/>
    <w:rsid w:val="00BA253B"/>
    <w:rsid w:val="00BA361C"/>
    <w:rsid w:val="00BA7201"/>
    <w:rsid w:val="00BB26C2"/>
    <w:rsid w:val="00BB761E"/>
    <w:rsid w:val="00BC0F31"/>
    <w:rsid w:val="00BC2A3B"/>
    <w:rsid w:val="00BC6852"/>
    <w:rsid w:val="00BC68C8"/>
    <w:rsid w:val="00BC6F0C"/>
    <w:rsid w:val="00BD247B"/>
    <w:rsid w:val="00BD3BC2"/>
    <w:rsid w:val="00BD4EF1"/>
    <w:rsid w:val="00BD4F68"/>
    <w:rsid w:val="00BD51CE"/>
    <w:rsid w:val="00BD6135"/>
    <w:rsid w:val="00BD658E"/>
    <w:rsid w:val="00BF0378"/>
    <w:rsid w:val="00BF041B"/>
    <w:rsid w:val="00BF1DDB"/>
    <w:rsid w:val="00BF2826"/>
    <w:rsid w:val="00BF3D09"/>
    <w:rsid w:val="00C02F21"/>
    <w:rsid w:val="00C03871"/>
    <w:rsid w:val="00C1353B"/>
    <w:rsid w:val="00C220EA"/>
    <w:rsid w:val="00C23419"/>
    <w:rsid w:val="00C23A10"/>
    <w:rsid w:val="00C26B0E"/>
    <w:rsid w:val="00C30526"/>
    <w:rsid w:val="00C33875"/>
    <w:rsid w:val="00C33B0D"/>
    <w:rsid w:val="00C3404C"/>
    <w:rsid w:val="00C35475"/>
    <w:rsid w:val="00C3771C"/>
    <w:rsid w:val="00C40A77"/>
    <w:rsid w:val="00C4411B"/>
    <w:rsid w:val="00C46D31"/>
    <w:rsid w:val="00C46E81"/>
    <w:rsid w:val="00C52095"/>
    <w:rsid w:val="00C525CC"/>
    <w:rsid w:val="00C60199"/>
    <w:rsid w:val="00C6579F"/>
    <w:rsid w:val="00C707C9"/>
    <w:rsid w:val="00C779C0"/>
    <w:rsid w:val="00C818A9"/>
    <w:rsid w:val="00C81EB2"/>
    <w:rsid w:val="00C87A8A"/>
    <w:rsid w:val="00CA5E49"/>
    <w:rsid w:val="00CB1795"/>
    <w:rsid w:val="00CB3F22"/>
    <w:rsid w:val="00CC118E"/>
    <w:rsid w:val="00CC15A9"/>
    <w:rsid w:val="00CC1BCE"/>
    <w:rsid w:val="00CC4CF2"/>
    <w:rsid w:val="00CC4D39"/>
    <w:rsid w:val="00CE39FC"/>
    <w:rsid w:val="00CE5AB9"/>
    <w:rsid w:val="00CE5B72"/>
    <w:rsid w:val="00CF352A"/>
    <w:rsid w:val="00CF4BFC"/>
    <w:rsid w:val="00CF698F"/>
    <w:rsid w:val="00CF73DF"/>
    <w:rsid w:val="00D003F8"/>
    <w:rsid w:val="00D01658"/>
    <w:rsid w:val="00D046F4"/>
    <w:rsid w:val="00D075D3"/>
    <w:rsid w:val="00D07602"/>
    <w:rsid w:val="00D07690"/>
    <w:rsid w:val="00D109E1"/>
    <w:rsid w:val="00D149C0"/>
    <w:rsid w:val="00D1518B"/>
    <w:rsid w:val="00D16F10"/>
    <w:rsid w:val="00D173A9"/>
    <w:rsid w:val="00D17431"/>
    <w:rsid w:val="00D24ABE"/>
    <w:rsid w:val="00D31456"/>
    <w:rsid w:val="00D562AC"/>
    <w:rsid w:val="00D56E66"/>
    <w:rsid w:val="00D5735F"/>
    <w:rsid w:val="00D641A4"/>
    <w:rsid w:val="00D64882"/>
    <w:rsid w:val="00D66B0D"/>
    <w:rsid w:val="00D71239"/>
    <w:rsid w:val="00D71C04"/>
    <w:rsid w:val="00D76727"/>
    <w:rsid w:val="00D808C1"/>
    <w:rsid w:val="00D82056"/>
    <w:rsid w:val="00D828AC"/>
    <w:rsid w:val="00D851F4"/>
    <w:rsid w:val="00D91810"/>
    <w:rsid w:val="00D96F4D"/>
    <w:rsid w:val="00DA3D08"/>
    <w:rsid w:val="00DA41AD"/>
    <w:rsid w:val="00DB2E26"/>
    <w:rsid w:val="00DD0C8D"/>
    <w:rsid w:val="00DD29B3"/>
    <w:rsid w:val="00DD62E0"/>
    <w:rsid w:val="00DD64E2"/>
    <w:rsid w:val="00DE00B2"/>
    <w:rsid w:val="00DE4EBF"/>
    <w:rsid w:val="00DE6381"/>
    <w:rsid w:val="00DF1277"/>
    <w:rsid w:val="00DF2781"/>
    <w:rsid w:val="00DF2E07"/>
    <w:rsid w:val="00DF68BC"/>
    <w:rsid w:val="00DF76FF"/>
    <w:rsid w:val="00E00283"/>
    <w:rsid w:val="00E00F54"/>
    <w:rsid w:val="00E04DDE"/>
    <w:rsid w:val="00E05056"/>
    <w:rsid w:val="00E05E86"/>
    <w:rsid w:val="00E0639A"/>
    <w:rsid w:val="00E07F84"/>
    <w:rsid w:val="00E1050D"/>
    <w:rsid w:val="00E1227F"/>
    <w:rsid w:val="00E1425F"/>
    <w:rsid w:val="00E17F38"/>
    <w:rsid w:val="00E20561"/>
    <w:rsid w:val="00E20C7F"/>
    <w:rsid w:val="00E232FF"/>
    <w:rsid w:val="00E23CC8"/>
    <w:rsid w:val="00E24528"/>
    <w:rsid w:val="00E34DEC"/>
    <w:rsid w:val="00E36D99"/>
    <w:rsid w:val="00E41522"/>
    <w:rsid w:val="00E4287B"/>
    <w:rsid w:val="00E47986"/>
    <w:rsid w:val="00E5075F"/>
    <w:rsid w:val="00E51422"/>
    <w:rsid w:val="00E51B2C"/>
    <w:rsid w:val="00E63AD6"/>
    <w:rsid w:val="00E6501A"/>
    <w:rsid w:val="00E6672C"/>
    <w:rsid w:val="00E7160E"/>
    <w:rsid w:val="00E72243"/>
    <w:rsid w:val="00E728AE"/>
    <w:rsid w:val="00E73217"/>
    <w:rsid w:val="00E80864"/>
    <w:rsid w:val="00E82A95"/>
    <w:rsid w:val="00E84170"/>
    <w:rsid w:val="00E87AE2"/>
    <w:rsid w:val="00E93696"/>
    <w:rsid w:val="00E94E11"/>
    <w:rsid w:val="00EA7F6C"/>
    <w:rsid w:val="00EB120E"/>
    <w:rsid w:val="00EC1920"/>
    <w:rsid w:val="00ED13D5"/>
    <w:rsid w:val="00ED1416"/>
    <w:rsid w:val="00ED1D07"/>
    <w:rsid w:val="00ED3520"/>
    <w:rsid w:val="00ED75B5"/>
    <w:rsid w:val="00EE4C60"/>
    <w:rsid w:val="00EE658E"/>
    <w:rsid w:val="00EE6FB7"/>
    <w:rsid w:val="00EF0716"/>
    <w:rsid w:val="00EF1564"/>
    <w:rsid w:val="00F00ED0"/>
    <w:rsid w:val="00F06368"/>
    <w:rsid w:val="00F1346E"/>
    <w:rsid w:val="00F30D4F"/>
    <w:rsid w:val="00F35DB1"/>
    <w:rsid w:val="00F444FE"/>
    <w:rsid w:val="00F5170F"/>
    <w:rsid w:val="00F528F8"/>
    <w:rsid w:val="00F533A0"/>
    <w:rsid w:val="00F53754"/>
    <w:rsid w:val="00F62486"/>
    <w:rsid w:val="00F6264F"/>
    <w:rsid w:val="00F63B2F"/>
    <w:rsid w:val="00F70ADD"/>
    <w:rsid w:val="00F710B7"/>
    <w:rsid w:val="00F758CF"/>
    <w:rsid w:val="00F85E59"/>
    <w:rsid w:val="00F86716"/>
    <w:rsid w:val="00F86B85"/>
    <w:rsid w:val="00F93EF2"/>
    <w:rsid w:val="00F9619B"/>
    <w:rsid w:val="00FA28E6"/>
    <w:rsid w:val="00FA4D46"/>
    <w:rsid w:val="00FA4EF2"/>
    <w:rsid w:val="00FA590F"/>
    <w:rsid w:val="00FA5F18"/>
    <w:rsid w:val="00FB0D80"/>
    <w:rsid w:val="00FB1432"/>
    <w:rsid w:val="00FB6EA3"/>
    <w:rsid w:val="00FB7039"/>
    <w:rsid w:val="00FC3687"/>
    <w:rsid w:val="00FC3F07"/>
    <w:rsid w:val="00FC4A16"/>
    <w:rsid w:val="00FC5D52"/>
    <w:rsid w:val="00FD1F12"/>
    <w:rsid w:val="00FD395C"/>
    <w:rsid w:val="00FD4F2E"/>
    <w:rsid w:val="00FD69F6"/>
    <w:rsid w:val="00FD78CF"/>
    <w:rsid w:val="00FE00E3"/>
    <w:rsid w:val="00FE4DDE"/>
    <w:rsid w:val="00FE533F"/>
    <w:rsid w:val="00FF0582"/>
    <w:rsid w:val="00FF0A95"/>
    <w:rsid w:val="00FF45EB"/>
    <w:rsid w:val="00FF5678"/>
    <w:rsid w:val="00FF5FD0"/>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4F7FA78"/>
  <w14:defaultImageDpi w14:val="0"/>
  <w15:docId w15:val="{D3054DD1-3AB1-4E54-971C-188206E39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pt-BR" w:eastAsia="pt-B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hAnsi="Arial" w:cs="Tahoma"/>
      <w:szCs w:val="24"/>
    </w:rPr>
  </w:style>
  <w:style w:type="paragraph" w:styleId="Ttulo1">
    <w:name w:val="heading 1"/>
    <w:basedOn w:val="Normal"/>
    <w:next w:val="Normal"/>
    <w:link w:val="Ttulo1Char"/>
    <w:uiPriority w:val="1"/>
    <w:qFormat/>
    <w:rsid w:val="009F7713"/>
    <w:pPr>
      <w:keepNext/>
      <w:keepLines/>
      <w:spacing w:before="240"/>
      <w:outlineLvl w:val="0"/>
    </w:pPr>
    <w:rPr>
      <w:rFonts w:ascii="Calibri Light" w:hAnsi="Calibri Light" w:cs="Times New Roman"/>
      <w:color w:val="2F5496"/>
      <w:sz w:val="32"/>
      <w:szCs w:val="32"/>
    </w:rPr>
  </w:style>
  <w:style w:type="paragraph" w:styleId="Ttulo2">
    <w:name w:val="heading 2"/>
    <w:basedOn w:val="Normal"/>
    <w:next w:val="Normal"/>
    <w:link w:val="Ttulo2Char"/>
    <w:uiPriority w:val="9"/>
    <w:unhideWhenUsed/>
    <w:qFormat/>
    <w:rsid w:val="00171013"/>
    <w:pPr>
      <w:keepNext/>
      <w:keepLines/>
      <w:widowControl w:val="0"/>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Ttulo3">
    <w:name w:val="heading 3"/>
    <w:basedOn w:val="Normal"/>
    <w:next w:val="Normal"/>
    <w:link w:val="Ttulo3Char"/>
    <w:uiPriority w:val="9"/>
    <w:semiHidden/>
    <w:unhideWhenUsed/>
    <w:qFormat/>
    <w:rsid w:val="00DA3D08"/>
    <w:pPr>
      <w:keepNext/>
      <w:keepLines/>
      <w:spacing w:before="40"/>
      <w:outlineLvl w:val="2"/>
    </w:pPr>
    <w:rPr>
      <w:rFonts w:ascii="Calibri Light" w:hAnsi="Calibri Light" w:cs="Times New Roman"/>
      <w:color w:val="1F3763"/>
      <w:sz w:val="24"/>
    </w:rPr>
  </w:style>
  <w:style w:type="paragraph" w:styleId="Ttulo4">
    <w:name w:val="heading 4"/>
    <w:basedOn w:val="Normal"/>
    <w:next w:val="Normal"/>
    <w:link w:val="Ttulo4Char"/>
    <w:uiPriority w:val="9"/>
    <w:semiHidden/>
    <w:unhideWhenUsed/>
    <w:qFormat/>
    <w:rsid w:val="00171013"/>
    <w:pPr>
      <w:keepNext/>
      <w:keepLines/>
      <w:widowControl w:val="0"/>
      <w:spacing w:before="200"/>
      <w:outlineLvl w:val="3"/>
    </w:pPr>
    <w:rPr>
      <w:rFonts w:asciiTheme="majorHAnsi" w:eastAsiaTheme="majorEastAsia" w:hAnsiTheme="majorHAnsi" w:cstheme="majorBidi"/>
      <w:b/>
      <w:bCs/>
      <w:i/>
      <w:iCs/>
      <w:color w:val="4F81BD" w:themeColor="accent1"/>
      <w:sz w:val="22"/>
      <w:szCs w:val="22"/>
      <w:lang w:val="en-US" w:eastAsia="en-US"/>
    </w:rPr>
  </w:style>
  <w:style w:type="paragraph" w:styleId="Ttulo5">
    <w:name w:val="heading 5"/>
    <w:basedOn w:val="Normal"/>
    <w:next w:val="Normal"/>
    <w:link w:val="Ttulo5Char"/>
    <w:uiPriority w:val="9"/>
    <w:semiHidden/>
    <w:unhideWhenUsed/>
    <w:qFormat/>
    <w:rsid w:val="00171013"/>
    <w:pPr>
      <w:keepNext/>
      <w:keepLines/>
      <w:widowControl w:val="0"/>
      <w:spacing w:before="200"/>
      <w:outlineLvl w:val="4"/>
    </w:pPr>
    <w:rPr>
      <w:rFonts w:asciiTheme="majorHAnsi" w:eastAsiaTheme="majorEastAsia" w:hAnsiTheme="majorHAnsi" w:cstheme="majorBidi"/>
      <w:color w:val="243F60" w:themeColor="accent1" w:themeShade="7F"/>
      <w:sz w:val="22"/>
      <w:szCs w:val="22"/>
      <w:lang w:val="en-US" w:eastAsia="en-US"/>
    </w:rPr>
  </w:style>
  <w:style w:type="paragraph" w:styleId="Ttulo8">
    <w:name w:val="heading 8"/>
    <w:basedOn w:val="Normal"/>
    <w:next w:val="Normal"/>
    <w:link w:val="Ttulo8Char"/>
    <w:uiPriority w:val="9"/>
    <w:semiHidden/>
    <w:unhideWhenUsed/>
    <w:qFormat/>
    <w:rsid w:val="00171013"/>
    <w:pPr>
      <w:keepNext/>
      <w:keepLines/>
      <w:widowControl w:val="0"/>
      <w:spacing w:before="200"/>
      <w:outlineLvl w:val="7"/>
    </w:pPr>
    <w:rPr>
      <w:rFonts w:asciiTheme="majorHAnsi" w:eastAsiaTheme="majorEastAsia" w:hAnsiTheme="majorHAnsi" w:cstheme="majorBidi"/>
      <w:color w:val="404040" w:themeColor="text1" w:themeTint="BF"/>
      <w:szCs w:val="20"/>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1"/>
    <w:locked/>
    <w:rsid w:val="009F7713"/>
    <w:rPr>
      <w:rFonts w:ascii="Calibri Light" w:eastAsia="Times New Roman" w:hAnsi="Calibri Light" w:cs="Times New Roman"/>
      <w:color w:val="2F5496"/>
      <w:sz w:val="32"/>
      <w:szCs w:val="32"/>
      <w:lang w:val="x-none" w:eastAsia="pt-BR"/>
    </w:rPr>
  </w:style>
  <w:style w:type="character" w:customStyle="1" w:styleId="Ttulo3Char">
    <w:name w:val="Título 3 Char"/>
    <w:link w:val="Ttulo3"/>
    <w:uiPriority w:val="9"/>
    <w:semiHidden/>
    <w:locked/>
    <w:rsid w:val="00DA3D08"/>
    <w:rPr>
      <w:rFonts w:ascii="Calibri Light" w:eastAsia="Times New Roman" w:hAnsi="Calibri Light" w:cs="Times New Roman"/>
      <w:color w:val="1F3763"/>
      <w:sz w:val="24"/>
      <w:szCs w:val="24"/>
      <w:lang w:val="x-none" w:eastAsia="pt-BR"/>
    </w:rPr>
  </w:style>
  <w:style w:type="paragraph" w:styleId="Citao">
    <w:name w:val="Quote"/>
    <w:basedOn w:val="Normal"/>
    <w:next w:val="Normal"/>
    <w:link w:val="CitaoChar"/>
    <w:uiPriority w:val="29"/>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lang w:eastAsia="en-US"/>
    </w:rPr>
  </w:style>
  <w:style w:type="character" w:customStyle="1" w:styleId="CitaoChar">
    <w:name w:val="Citação Char"/>
    <w:link w:val="Citao"/>
    <w:uiPriority w:val="29"/>
    <w:locked/>
    <w:rsid w:val="009F7713"/>
    <w:rPr>
      <w:rFonts w:ascii="Arial" w:hAnsi="Arial" w:cs="Tahoma"/>
      <w:i/>
      <w:iCs/>
      <w:color w:val="000000"/>
      <w:sz w:val="24"/>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b/>
      <w:bCs/>
      <w:color w:val="000000"/>
      <w:sz w:val="20"/>
      <w:szCs w:val="20"/>
    </w:rPr>
  </w:style>
  <w:style w:type="character" w:customStyle="1" w:styleId="Nivel01Char">
    <w:name w:val="Nivel 01 Char"/>
    <w:link w:val="Nivel01"/>
    <w:locked/>
    <w:rsid w:val="009F7713"/>
    <w:rPr>
      <w:rFonts w:ascii="Arial" w:eastAsia="Times New Roman" w:hAnsi="Arial" w:cs="Times New Roman"/>
      <w:b/>
      <w:bCs/>
      <w:color w:val="000000"/>
      <w:sz w:val="20"/>
      <w:szCs w:val="20"/>
      <w:lang w:val="x-none"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hAnsi="Ecofont_Spranq_eco_Sans" w:cs="Lohit Hindi"/>
      <w:szCs w:val="24"/>
      <w:lang w:eastAsia="zh-CN" w:bidi="hi-IN"/>
    </w:rPr>
  </w:style>
  <w:style w:type="paragraph" w:styleId="PargrafodaLista">
    <w:name w:val="List Paragraph"/>
    <w:aliases w:val="Tópico1,DOCs_Paragrafo-1,List I Paragraph,Segundo,Apêndice,SubSubSub"/>
    <w:basedOn w:val="Normal"/>
    <w:link w:val="PargrafodaListaChar"/>
    <w:uiPriority w:val="1"/>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link w:val="citao2"/>
    <w:locked/>
    <w:rsid w:val="006A70C8"/>
    <w:rPr>
      <w:rFonts w:ascii="Arial" w:hAnsi="Arial" w:cs="Tahoma"/>
      <w:i/>
      <w:iCs/>
      <w:color w:val="000000"/>
      <w:sz w:val="20"/>
      <w:szCs w:val="20"/>
      <w:shd w:val="clear" w:color="auto" w:fill="FFFFCC"/>
    </w:rPr>
  </w:style>
  <w:style w:type="character" w:customStyle="1" w:styleId="QuoteChar">
    <w:name w:val="Quote Char"/>
    <w:link w:val="Citao1"/>
    <w:locked/>
    <w:rsid w:val="00A728B9"/>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2"/>
      <w:szCs w:val="22"/>
      <w:lang w:eastAsia="en-US"/>
    </w:rPr>
  </w:style>
  <w:style w:type="character" w:styleId="Refdecomentrio">
    <w:name w:val="annotation reference"/>
    <w:uiPriority w:val="99"/>
    <w:semiHidden/>
    <w:unhideWhenUsed/>
    <w:rsid w:val="003D08AF"/>
    <w:rPr>
      <w:rFonts w:cs="Times New Roman"/>
      <w:sz w:val="16"/>
      <w:szCs w:val="16"/>
    </w:rPr>
  </w:style>
  <w:style w:type="paragraph" w:styleId="Textodecomentrio">
    <w:name w:val="annotation text"/>
    <w:basedOn w:val="Normal"/>
    <w:link w:val="TextodecomentrioChar"/>
    <w:uiPriority w:val="99"/>
    <w:unhideWhenUsed/>
    <w:rsid w:val="003D08AF"/>
    <w:rPr>
      <w:szCs w:val="20"/>
    </w:rPr>
  </w:style>
  <w:style w:type="character" w:customStyle="1" w:styleId="TextodecomentrioChar">
    <w:name w:val="Texto de comentário Char"/>
    <w:link w:val="Textodecomentrio"/>
    <w:uiPriority w:val="99"/>
    <w:locked/>
    <w:rsid w:val="003D08AF"/>
    <w:rPr>
      <w:rFonts w:ascii="Arial" w:hAnsi="Arial" w:cs="Tahoma"/>
      <w:sz w:val="20"/>
      <w:szCs w:val="20"/>
      <w:lang w:val="x-none"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link w:val="Assuntodocomentrio"/>
    <w:uiPriority w:val="99"/>
    <w:semiHidden/>
    <w:locked/>
    <w:rsid w:val="003D08AF"/>
    <w:rPr>
      <w:rFonts w:ascii="Arial" w:hAnsi="Arial" w:cs="Tahoma"/>
      <w:b/>
      <w:bCs/>
      <w:sz w:val="20"/>
      <w:szCs w:val="20"/>
      <w:lang w:val="x-none" w:eastAsia="pt-BR"/>
    </w:rPr>
  </w:style>
  <w:style w:type="paragraph" w:customStyle="1" w:styleId="Nivel10">
    <w:name w:val="Nivel1"/>
    <w:basedOn w:val="Ttulo1"/>
    <w:link w:val="Nivel1Char"/>
    <w:qFormat/>
    <w:rsid w:val="00FA4EF2"/>
    <w:pPr>
      <w:spacing w:before="480" w:line="276" w:lineRule="auto"/>
      <w:ind w:left="644" w:hanging="360"/>
      <w:jc w:val="both"/>
    </w:pPr>
    <w:rPr>
      <w:rFonts w:ascii="Arial" w:hAnsi="Arial"/>
      <w:b/>
      <w:color w:val="000000"/>
      <w:sz w:val="20"/>
      <w:szCs w:val="20"/>
    </w:rPr>
  </w:style>
  <w:style w:type="character" w:styleId="Hyperlink">
    <w:name w:val="Hyperlink"/>
    <w:uiPriority w:val="99"/>
    <w:rsid w:val="002F5EFF"/>
    <w:rPr>
      <w:rFonts w:cs="Times New Roman"/>
      <w:color w:val="000080"/>
      <w:u w:val="single"/>
    </w:rPr>
  </w:style>
  <w:style w:type="table" w:styleId="Tabelacomgrade">
    <w:name w:val="Table Grid"/>
    <w:basedOn w:val="Tabelanormal"/>
    <w:uiPriority w:val="59"/>
    <w:rsid w:val="002F5EFF"/>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2"/>
      </w:numPr>
      <w:spacing w:before="120" w:after="120" w:line="276" w:lineRule="auto"/>
      <w:jc w:val="both"/>
    </w:pPr>
    <w:rPr>
      <w:rFonts w:ascii="Ecofont_Spranq_eco_Sans" w:hAnsi="Ecofont_Spranq_eco_Sans" w:cs="Times New Roman"/>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pPr>
  </w:style>
  <w:style w:type="character" w:customStyle="1" w:styleId="Nivel4Char">
    <w:name w:val="Nivel 4 Char"/>
    <w:link w:val="Nivel4"/>
    <w:locked/>
    <w:rsid w:val="002F5EFF"/>
    <w:rPr>
      <w:rFonts w:ascii="Ecofont_Spranq_eco_Sans" w:hAnsi="Ecofont_Spranq_eco_Sans" w:cs="Arial"/>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link w:val="Textodebalo"/>
    <w:uiPriority w:val="99"/>
    <w:semiHidden/>
    <w:locked/>
    <w:rsid w:val="00731D60"/>
    <w:rPr>
      <w:rFonts w:ascii="Segoe UI" w:hAnsi="Segoe UI" w:cs="Segoe UI"/>
      <w:sz w:val="18"/>
      <w:szCs w:val="18"/>
      <w:lang w:val="x-none" w:eastAsia="pt-BR"/>
    </w:rPr>
  </w:style>
  <w:style w:type="paragraph" w:styleId="Cabealho">
    <w:name w:val="header"/>
    <w:aliases w:val="Cabeçalho1"/>
    <w:basedOn w:val="Normal"/>
    <w:link w:val="CabealhoChar"/>
    <w:unhideWhenUsed/>
    <w:rsid w:val="00805244"/>
    <w:pPr>
      <w:tabs>
        <w:tab w:val="center" w:pos="4252"/>
        <w:tab w:val="right" w:pos="8504"/>
      </w:tabs>
    </w:pPr>
  </w:style>
  <w:style w:type="character" w:customStyle="1" w:styleId="CabealhoChar">
    <w:name w:val="Cabeçalho Char"/>
    <w:aliases w:val="Cabeçalho1 Char"/>
    <w:link w:val="Cabealho"/>
    <w:locked/>
    <w:rsid w:val="00805244"/>
    <w:rPr>
      <w:rFonts w:ascii="Arial" w:hAnsi="Arial" w:cs="Tahoma"/>
      <w:sz w:val="24"/>
      <w:szCs w:val="24"/>
      <w:lang w:val="x-none" w:eastAsia="pt-BR"/>
    </w:rPr>
  </w:style>
  <w:style w:type="paragraph" w:styleId="Rodap">
    <w:name w:val="footer"/>
    <w:basedOn w:val="Normal"/>
    <w:link w:val="RodapChar"/>
    <w:unhideWhenUsed/>
    <w:rsid w:val="00805244"/>
    <w:pPr>
      <w:tabs>
        <w:tab w:val="center" w:pos="4252"/>
        <w:tab w:val="right" w:pos="8504"/>
      </w:tabs>
    </w:pPr>
  </w:style>
  <w:style w:type="character" w:customStyle="1" w:styleId="RodapChar">
    <w:name w:val="Rodapé Char"/>
    <w:link w:val="Rodap"/>
    <w:locked/>
    <w:rsid w:val="00805244"/>
    <w:rPr>
      <w:rFonts w:ascii="Arial" w:hAnsi="Arial" w:cs="Tahoma"/>
      <w:sz w:val="24"/>
      <w:szCs w:val="24"/>
      <w:lang w:val="x-none" w:eastAsia="pt-BR"/>
    </w:rPr>
  </w:style>
  <w:style w:type="paragraph" w:customStyle="1" w:styleId="PargrafodaLista1">
    <w:name w:val="Parágrafo da Lista1"/>
    <w:basedOn w:val="Normal"/>
    <w:qFormat/>
    <w:rsid w:val="005E006E"/>
    <w:pPr>
      <w:suppressAutoHyphens/>
      <w:ind w:left="720"/>
      <w:jc w:val="both"/>
    </w:pPr>
    <w:rPr>
      <w:lang w:eastAsia="zh-CN"/>
    </w:rPr>
  </w:style>
  <w:style w:type="character" w:customStyle="1" w:styleId="Nivel1Char">
    <w:name w:val="Nivel1 Char"/>
    <w:link w:val="Nivel10"/>
    <w:locked/>
    <w:rsid w:val="005E006E"/>
    <w:rPr>
      <w:rFonts w:ascii="Arial" w:eastAsia="Times New Roman" w:hAnsi="Arial"/>
      <w:b/>
      <w:color w:val="000000"/>
      <w:sz w:val="20"/>
      <w:lang w:val="x-none" w:eastAsia="pt-BR"/>
    </w:rPr>
  </w:style>
  <w:style w:type="character" w:customStyle="1" w:styleId="MenoPendente1">
    <w:name w:val="Menção Pendente1"/>
    <w:uiPriority w:val="99"/>
    <w:semiHidden/>
    <w:unhideWhenUsed/>
    <w:rsid w:val="00F00ED0"/>
    <w:rPr>
      <w:rFonts w:cs="Times New Roman"/>
      <w:color w:val="605E5C"/>
      <w:shd w:val="clear" w:color="auto" w:fill="E1DFDD"/>
    </w:rPr>
  </w:style>
  <w:style w:type="paragraph" w:customStyle="1" w:styleId="Standard">
    <w:name w:val="Standard"/>
    <w:rsid w:val="00B615D9"/>
    <w:pPr>
      <w:widowControl w:val="0"/>
      <w:suppressAutoHyphens/>
      <w:autoSpaceDN w:val="0"/>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B615D9"/>
    <w:pPr>
      <w:spacing w:after="120"/>
    </w:pPr>
  </w:style>
  <w:style w:type="paragraph" w:customStyle="1" w:styleId="TableContents">
    <w:name w:val="Table Contents"/>
    <w:basedOn w:val="Standard"/>
    <w:rsid w:val="00B615D9"/>
    <w:pPr>
      <w:suppressLineNumbers/>
    </w:pPr>
  </w:style>
  <w:style w:type="paragraph" w:customStyle="1" w:styleId="EPTabela">
    <w:name w:val="EP Tabela"/>
    <w:basedOn w:val="Normal"/>
    <w:rsid w:val="00B615D9"/>
    <w:pPr>
      <w:widowControl w:val="0"/>
      <w:suppressAutoHyphens/>
      <w:autoSpaceDN w:val="0"/>
      <w:jc w:val="center"/>
      <w:textAlignment w:val="baseline"/>
    </w:pPr>
    <w:rPr>
      <w:rFonts w:ascii="Times New Roman" w:eastAsia="SimSun" w:hAnsi="Times New Roman" w:cs="Arial"/>
      <w:b/>
      <w:kern w:val="3"/>
      <w:sz w:val="22"/>
      <w:lang w:eastAsia="ar-SA"/>
    </w:rPr>
  </w:style>
  <w:style w:type="paragraph" w:customStyle="1" w:styleId="EPConteudotabela">
    <w:name w:val="EP Conteudotabela"/>
    <w:basedOn w:val="Normal"/>
    <w:rsid w:val="00B615D9"/>
    <w:pPr>
      <w:widowControl w:val="0"/>
      <w:tabs>
        <w:tab w:val="left" w:pos="-302"/>
      </w:tabs>
      <w:suppressAutoHyphens/>
      <w:autoSpaceDN w:val="0"/>
      <w:spacing w:line="100" w:lineRule="atLeast"/>
      <w:ind w:left="23" w:firstLine="45"/>
      <w:textAlignment w:val="baseline"/>
    </w:pPr>
    <w:rPr>
      <w:rFonts w:ascii="Times New Roman" w:eastAsia="SimSun" w:hAnsi="Times New Roman" w:cs="Arial"/>
      <w:kern w:val="3"/>
      <w:sz w:val="24"/>
      <w:lang w:eastAsia="ar-SA"/>
    </w:rPr>
  </w:style>
  <w:style w:type="character" w:styleId="HiperlinkVisitado">
    <w:name w:val="FollowedHyperlink"/>
    <w:uiPriority w:val="99"/>
    <w:semiHidden/>
    <w:unhideWhenUsed/>
    <w:rsid w:val="00A743EE"/>
    <w:rPr>
      <w:rFonts w:cs="Times New Roman"/>
      <w:color w:val="954F72"/>
      <w:u w:val="single"/>
    </w:rPr>
  </w:style>
  <w:style w:type="paragraph" w:customStyle="1" w:styleId="Nivel01Titulo">
    <w:name w:val="Nivel_01_Titulo"/>
    <w:basedOn w:val="Ttulo1"/>
    <w:next w:val="Normal"/>
    <w:link w:val="Nivel01TituloChar"/>
    <w:qFormat/>
    <w:rsid w:val="002B1119"/>
    <w:pPr>
      <w:tabs>
        <w:tab w:val="left" w:pos="567"/>
      </w:tabs>
      <w:jc w:val="both"/>
    </w:pPr>
    <w:rPr>
      <w:rFonts w:ascii="Arial" w:hAnsi="Arial"/>
      <w:b/>
      <w:bCs/>
      <w:sz w:val="20"/>
      <w:szCs w:val="20"/>
    </w:rPr>
  </w:style>
  <w:style w:type="character" w:customStyle="1" w:styleId="Nivel01TituloChar">
    <w:name w:val="Nivel_01_Titulo Char"/>
    <w:link w:val="Nivel01Titulo"/>
    <w:locked/>
    <w:rsid w:val="002B1119"/>
    <w:rPr>
      <w:rFonts w:ascii="Arial" w:eastAsia="Times New Roman" w:hAnsi="Arial" w:cs="Times New Roman"/>
      <w:b/>
      <w:bCs/>
      <w:color w:val="2F5496"/>
      <w:sz w:val="20"/>
      <w:szCs w:val="20"/>
      <w:lang w:val="x-none" w:eastAsia="pt-BR"/>
    </w:rPr>
  </w:style>
  <w:style w:type="paragraph" w:customStyle="1" w:styleId="Default">
    <w:name w:val="Default"/>
    <w:qFormat/>
    <w:rsid w:val="00633CD9"/>
    <w:pPr>
      <w:autoSpaceDE w:val="0"/>
      <w:autoSpaceDN w:val="0"/>
      <w:adjustRightInd w:val="0"/>
    </w:pPr>
    <w:rPr>
      <w:rFonts w:ascii="Times New Roman" w:hAnsi="Times New Roman" w:cs="Times New Roman"/>
      <w:color w:val="000000"/>
      <w:sz w:val="24"/>
      <w:szCs w:val="24"/>
      <w:lang w:eastAsia="en-US"/>
    </w:rPr>
  </w:style>
  <w:style w:type="paragraph" w:styleId="Corpodetexto2">
    <w:name w:val="Body Text 2"/>
    <w:basedOn w:val="Normal"/>
    <w:link w:val="Corpodetexto2Char"/>
    <w:uiPriority w:val="99"/>
    <w:rsid w:val="001E0065"/>
    <w:pPr>
      <w:jc w:val="both"/>
    </w:pPr>
    <w:rPr>
      <w:rFonts w:ascii="Times New Roman" w:hAnsi="Times New Roman" w:cs="Times New Roman"/>
      <w:sz w:val="28"/>
      <w:szCs w:val="20"/>
    </w:rPr>
  </w:style>
  <w:style w:type="character" w:customStyle="1" w:styleId="Corpodetexto2Char">
    <w:name w:val="Corpo de texto 2 Char"/>
    <w:link w:val="Corpodetexto2"/>
    <w:uiPriority w:val="99"/>
    <w:locked/>
    <w:rsid w:val="001E0065"/>
    <w:rPr>
      <w:rFonts w:ascii="Times New Roman" w:hAnsi="Times New Roman" w:cs="Times New Roman"/>
      <w:sz w:val="20"/>
      <w:szCs w:val="20"/>
      <w:lang w:val="x-none" w:eastAsia="pt-BR"/>
    </w:rPr>
  </w:style>
  <w:style w:type="paragraph" w:styleId="Recuodecorpodetexto">
    <w:name w:val="Body Text Indent"/>
    <w:basedOn w:val="Normal"/>
    <w:link w:val="RecuodecorpodetextoChar"/>
    <w:uiPriority w:val="99"/>
    <w:rsid w:val="001E0065"/>
    <w:pPr>
      <w:ind w:firstLine="1701"/>
      <w:jc w:val="both"/>
    </w:pPr>
    <w:rPr>
      <w:rFonts w:ascii="Times New Roman" w:hAnsi="Times New Roman" w:cs="Times New Roman"/>
      <w:sz w:val="24"/>
      <w:szCs w:val="20"/>
    </w:rPr>
  </w:style>
  <w:style w:type="character" w:customStyle="1" w:styleId="RecuodecorpodetextoChar">
    <w:name w:val="Recuo de corpo de texto Char"/>
    <w:link w:val="Recuodecorpodetexto"/>
    <w:uiPriority w:val="99"/>
    <w:locked/>
    <w:rsid w:val="001E0065"/>
    <w:rPr>
      <w:rFonts w:ascii="Times New Roman" w:hAnsi="Times New Roman" w:cs="Times New Roman"/>
      <w:sz w:val="20"/>
      <w:szCs w:val="20"/>
      <w:lang w:val="x-none" w:eastAsia="pt-BR"/>
    </w:rPr>
  </w:style>
  <w:style w:type="paragraph" w:styleId="Recuodecorpodetexto2">
    <w:name w:val="Body Text Indent 2"/>
    <w:basedOn w:val="Normal"/>
    <w:link w:val="Recuodecorpodetexto2Char"/>
    <w:uiPriority w:val="99"/>
    <w:rsid w:val="001E0065"/>
    <w:pPr>
      <w:ind w:firstLine="1701"/>
      <w:jc w:val="both"/>
    </w:pPr>
    <w:rPr>
      <w:rFonts w:ascii="Times New Roman" w:hAnsi="Times New Roman" w:cs="Times New Roman"/>
      <w:b/>
      <w:sz w:val="24"/>
      <w:szCs w:val="20"/>
    </w:rPr>
  </w:style>
  <w:style w:type="character" w:customStyle="1" w:styleId="Recuodecorpodetexto2Char">
    <w:name w:val="Recuo de corpo de texto 2 Char"/>
    <w:link w:val="Recuodecorpodetexto2"/>
    <w:uiPriority w:val="99"/>
    <w:locked/>
    <w:rsid w:val="001E0065"/>
    <w:rPr>
      <w:rFonts w:ascii="Times New Roman" w:hAnsi="Times New Roman" w:cs="Times New Roman"/>
      <w:b/>
      <w:sz w:val="20"/>
      <w:szCs w:val="20"/>
      <w:lang w:val="x-none" w:eastAsia="pt-BR"/>
    </w:rPr>
  </w:style>
  <w:style w:type="character" w:customStyle="1" w:styleId="PargrafodaListaChar">
    <w:name w:val="Parágrafo da Lista Char"/>
    <w:aliases w:val="Tópico1 Char,DOCs_Paragrafo-1 Char,List I Paragraph Char,Segundo Char,Apêndice Char,SubSubSub Char"/>
    <w:link w:val="PargrafodaLista"/>
    <w:uiPriority w:val="1"/>
    <w:qFormat/>
    <w:locked/>
    <w:rsid w:val="001E0065"/>
    <w:rPr>
      <w:rFonts w:ascii="Arial" w:hAnsi="Arial"/>
      <w:sz w:val="24"/>
      <w:lang w:val="x-none" w:eastAsia="pt-BR"/>
    </w:rPr>
  </w:style>
  <w:style w:type="paragraph" w:customStyle="1" w:styleId="Padro0">
    <w:name w:val="Padrão"/>
    <w:qFormat/>
    <w:rsid w:val="001E0065"/>
    <w:rPr>
      <w:rFonts w:cs="Times New Roman"/>
      <w:sz w:val="24"/>
      <w:szCs w:val="22"/>
      <w:lang w:eastAsia="zh-CN"/>
    </w:rPr>
  </w:style>
  <w:style w:type="paragraph" w:customStyle="1" w:styleId="Textodocorpo2">
    <w:name w:val="Texto do corpo (2)"/>
    <w:basedOn w:val="Normal"/>
    <w:qFormat/>
    <w:rsid w:val="001E0065"/>
    <w:pPr>
      <w:shd w:val="solid" w:color="FFFFFF" w:fill="auto"/>
      <w:spacing w:before="300" w:after="160" w:line="274" w:lineRule="exact"/>
      <w:ind w:hanging="720"/>
      <w:jc w:val="both"/>
    </w:pPr>
    <w:rPr>
      <w:rFonts w:cs="Arial"/>
      <w:b/>
      <w:bCs/>
      <w:szCs w:val="20"/>
      <w:lang w:eastAsia="zh-CN"/>
    </w:rPr>
  </w:style>
  <w:style w:type="paragraph" w:customStyle="1" w:styleId="Textodocorpo9">
    <w:name w:val="Texto do corpo (9)"/>
    <w:basedOn w:val="Normal"/>
    <w:qFormat/>
    <w:rsid w:val="001E0065"/>
    <w:pPr>
      <w:shd w:val="solid" w:color="FFFFFF" w:fill="auto"/>
      <w:spacing w:before="280" w:after="280" w:line="274" w:lineRule="exact"/>
      <w:jc w:val="both"/>
    </w:pPr>
    <w:rPr>
      <w:rFonts w:ascii="Bookman Old Style" w:hAnsi="Bookman Old Style" w:cs="Bookman Old Style"/>
      <w:sz w:val="19"/>
      <w:szCs w:val="19"/>
      <w:lang w:eastAsia="zh-CN"/>
    </w:rPr>
  </w:style>
  <w:style w:type="paragraph" w:styleId="SemEspaamento">
    <w:name w:val="No Spacing"/>
    <w:link w:val="SemEspaamentoChar"/>
    <w:uiPriority w:val="1"/>
    <w:qFormat/>
    <w:rsid w:val="00D075D3"/>
    <w:rPr>
      <w:rFonts w:ascii="Arial" w:hAnsi="Arial" w:cs="Tahoma"/>
      <w:szCs w:val="24"/>
    </w:rPr>
  </w:style>
  <w:style w:type="paragraph" w:styleId="NormalWeb">
    <w:name w:val="Normal (Web)"/>
    <w:basedOn w:val="Normal"/>
    <w:uiPriority w:val="99"/>
    <w:rsid w:val="000C4BE2"/>
    <w:pPr>
      <w:spacing w:before="100" w:beforeAutospacing="1" w:after="100" w:afterAutospacing="1"/>
    </w:pPr>
    <w:rPr>
      <w:rFonts w:ascii="Times New Roman" w:hAnsi="Times New Roman" w:cs="Times New Roman"/>
      <w:sz w:val="24"/>
    </w:rPr>
  </w:style>
  <w:style w:type="character" w:styleId="Forte">
    <w:name w:val="Strong"/>
    <w:uiPriority w:val="22"/>
    <w:qFormat/>
    <w:rsid w:val="00001A36"/>
    <w:rPr>
      <w:rFonts w:cs="Times New Roman"/>
      <w:b/>
      <w:bCs/>
    </w:rPr>
  </w:style>
  <w:style w:type="character" w:customStyle="1" w:styleId="apple-converted-space">
    <w:name w:val="apple-converted-space"/>
    <w:rsid w:val="00001A36"/>
    <w:rPr>
      <w:rFonts w:cs="Times New Roman"/>
    </w:rPr>
  </w:style>
  <w:style w:type="paragraph" w:styleId="Corpodetexto">
    <w:name w:val="Body Text"/>
    <w:basedOn w:val="Normal"/>
    <w:link w:val="CorpodetextoChar"/>
    <w:uiPriority w:val="1"/>
    <w:qFormat/>
    <w:rsid w:val="004E784B"/>
    <w:pPr>
      <w:spacing w:after="120"/>
    </w:pPr>
  </w:style>
  <w:style w:type="character" w:customStyle="1" w:styleId="CorpodetextoChar">
    <w:name w:val="Corpo de texto Char"/>
    <w:basedOn w:val="Fontepargpadro"/>
    <w:link w:val="Corpodetexto"/>
    <w:rsid w:val="004E784B"/>
    <w:rPr>
      <w:rFonts w:ascii="Arial" w:hAnsi="Arial" w:cs="Tahoma"/>
      <w:szCs w:val="24"/>
    </w:rPr>
  </w:style>
  <w:style w:type="character" w:customStyle="1" w:styleId="Ttulo2Char">
    <w:name w:val="Título 2 Char"/>
    <w:basedOn w:val="Fontepargpadro"/>
    <w:link w:val="Ttulo2"/>
    <w:uiPriority w:val="9"/>
    <w:rsid w:val="00171013"/>
    <w:rPr>
      <w:rFonts w:asciiTheme="majorHAnsi" w:eastAsiaTheme="majorEastAsia" w:hAnsiTheme="majorHAnsi" w:cstheme="majorBidi"/>
      <w:b/>
      <w:bCs/>
      <w:color w:val="4F81BD" w:themeColor="accent1"/>
      <w:sz w:val="26"/>
      <w:szCs w:val="26"/>
      <w:lang w:val="en-US" w:eastAsia="en-US"/>
    </w:rPr>
  </w:style>
  <w:style w:type="character" w:customStyle="1" w:styleId="Ttulo4Char">
    <w:name w:val="Título 4 Char"/>
    <w:basedOn w:val="Fontepargpadro"/>
    <w:link w:val="Ttulo4"/>
    <w:uiPriority w:val="9"/>
    <w:semiHidden/>
    <w:rsid w:val="00171013"/>
    <w:rPr>
      <w:rFonts w:asciiTheme="majorHAnsi" w:eastAsiaTheme="majorEastAsia" w:hAnsiTheme="majorHAnsi" w:cstheme="majorBidi"/>
      <w:b/>
      <w:bCs/>
      <w:i/>
      <w:iCs/>
      <w:color w:val="4F81BD" w:themeColor="accent1"/>
      <w:sz w:val="22"/>
      <w:szCs w:val="22"/>
      <w:lang w:val="en-US" w:eastAsia="en-US"/>
    </w:rPr>
  </w:style>
  <w:style w:type="character" w:customStyle="1" w:styleId="Ttulo5Char">
    <w:name w:val="Título 5 Char"/>
    <w:basedOn w:val="Fontepargpadro"/>
    <w:link w:val="Ttulo5"/>
    <w:uiPriority w:val="9"/>
    <w:semiHidden/>
    <w:rsid w:val="00171013"/>
    <w:rPr>
      <w:rFonts w:asciiTheme="majorHAnsi" w:eastAsiaTheme="majorEastAsia" w:hAnsiTheme="majorHAnsi" w:cstheme="majorBidi"/>
      <w:color w:val="243F60" w:themeColor="accent1" w:themeShade="7F"/>
      <w:sz w:val="22"/>
      <w:szCs w:val="22"/>
      <w:lang w:val="en-US" w:eastAsia="en-US"/>
    </w:rPr>
  </w:style>
  <w:style w:type="character" w:customStyle="1" w:styleId="Ttulo8Char">
    <w:name w:val="Título 8 Char"/>
    <w:basedOn w:val="Fontepargpadro"/>
    <w:link w:val="Ttulo8"/>
    <w:uiPriority w:val="9"/>
    <w:semiHidden/>
    <w:rsid w:val="00171013"/>
    <w:rPr>
      <w:rFonts w:asciiTheme="majorHAnsi" w:eastAsiaTheme="majorEastAsia" w:hAnsiTheme="majorHAnsi" w:cstheme="majorBidi"/>
      <w:color w:val="404040" w:themeColor="text1" w:themeTint="BF"/>
      <w:lang w:val="en-US" w:eastAsia="en-US"/>
    </w:rPr>
  </w:style>
  <w:style w:type="table" w:customStyle="1" w:styleId="TableNormal">
    <w:name w:val="Table Normal"/>
    <w:uiPriority w:val="2"/>
    <w:semiHidden/>
    <w:unhideWhenUsed/>
    <w:qFormat/>
    <w:rsid w:val="00171013"/>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1013"/>
    <w:pPr>
      <w:widowControl w:val="0"/>
    </w:pPr>
    <w:rPr>
      <w:rFonts w:asciiTheme="minorHAnsi" w:eastAsiaTheme="minorHAnsi" w:hAnsiTheme="minorHAnsi" w:cstheme="minorBidi"/>
      <w:sz w:val="22"/>
      <w:szCs w:val="22"/>
      <w:lang w:val="en-US" w:eastAsia="en-US"/>
    </w:rPr>
  </w:style>
  <w:style w:type="character" w:styleId="nfase">
    <w:name w:val="Emphasis"/>
    <w:basedOn w:val="Fontepargpadro"/>
    <w:qFormat/>
    <w:rsid w:val="00171013"/>
    <w:rPr>
      <w:i/>
      <w:iCs/>
    </w:rPr>
  </w:style>
  <w:style w:type="paragraph" w:styleId="TextosemFormatao">
    <w:name w:val="Plain Text"/>
    <w:basedOn w:val="Normal"/>
    <w:link w:val="TextosemFormataoChar"/>
    <w:uiPriority w:val="99"/>
    <w:unhideWhenUsed/>
    <w:rsid w:val="00171013"/>
    <w:pPr>
      <w:spacing w:before="100" w:beforeAutospacing="1" w:after="100" w:afterAutospacing="1"/>
    </w:pPr>
    <w:rPr>
      <w:rFonts w:ascii="Times New Roman" w:hAnsi="Times New Roman" w:cs="Times New Roman"/>
      <w:sz w:val="24"/>
    </w:rPr>
  </w:style>
  <w:style w:type="character" w:customStyle="1" w:styleId="TextosemFormataoChar">
    <w:name w:val="Texto sem Formatação Char"/>
    <w:basedOn w:val="Fontepargpadro"/>
    <w:link w:val="TextosemFormatao"/>
    <w:uiPriority w:val="99"/>
    <w:rsid w:val="00171013"/>
    <w:rPr>
      <w:rFonts w:ascii="Times New Roman" w:hAnsi="Times New Roman" w:cs="Times New Roman"/>
      <w:sz w:val="24"/>
      <w:szCs w:val="24"/>
    </w:rPr>
  </w:style>
  <w:style w:type="character" w:customStyle="1" w:styleId="tamanho18">
    <w:name w:val="tamanho18"/>
    <w:rsid w:val="00171013"/>
  </w:style>
  <w:style w:type="paragraph" w:customStyle="1" w:styleId="Estilo">
    <w:name w:val="Estilo"/>
    <w:rsid w:val="00171013"/>
    <w:pPr>
      <w:widowControl w:val="0"/>
      <w:autoSpaceDE w:val="0"/>
      <w:autoSpaceDN w:val="0"/>
      <w:adjustRightInd w:val="0"/>
    </w:pPr>
    <w:rPr>
      <w:rFonts w:ascii="Arial" w:eastAsiaTheme="minorEastAsia" w:hAnsi="Arial" w:cs="Arial"/>
      <w:sz w:val="24"/>
      <w:szCs w:val="24"/>
    </w:rPr>
  </w:style>
  <w:style w:type="paragraph" w:customStyle="1" w:styleId="xl66">
    <w:name w:val="xl66"/>
    <w:basedOn w:val="Normal"/>
    <w:rsid w:val="0017101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cs="Times New Roman"/>
      <w:sz w:val="24"/>
    </w:rPr>
  </w:style>
  <w:style w:type="paragraph" w:customStyle="1" w:styleId="xl70">
    <w:name w:val="xl70"/>
    <w:basedOn w:val="Normal"/>
    <w:rsid w:val="0017101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sz w:val="24"/>
    </w:rPr>
  </w:style>
  <w:style w:type="character" w:customStyle="1" w:styleId="fontstyle01">
    <w:name w:val="fontstyle01"/>
    <w:basedOn w:val="Fontepargpadro"/>
    <w:rsid w:val="00171013"/>
    <w:rPr>
      <w:rFonts w:ascii="Arial" w:hAnsi="Arial" w:cs="Arial" w:hint="default"/>
      <w:b w:val="0"/>
      <w:bCs w:val="0"/>
      <w:i w:val="0"/>
      <w:iCs w:val="0"/>
      <w:color w:val="000000"/>
      <w:sz w:val="24"/>
      <w:szCs w:val="24"/>
    </w:rPr>
  </w:style>
  <w:style w:type="character" w:customStyle="1" w:styleId="fontstyle21">
    <w:name w:val="fontstyle21"/>
    <w:basedOn w:val="Fontepargpadro"/>
    <w:rsid w:val="00171013"/>
    <w:rPr>
      <w:rFonts w:ascii="Arial" w:hAnsi="Arial" w:cs="Arial" w:hint="default"/>
      <w:b/>
      <w:bCs/>
      <w:i w:val="0"/>
      <w:iCs w:val="0"/>
      <w:color w:val="000000"/>
      <w:sz w:val="24"/>
      <w:szCs w:val="24"/>
    </w:rPr>
  </w:style>
  <w:style w:type="character" w:customStyle="1" w:styleId="fontstyle31">
    <w:name w:val="fontstyle31"/>
    <w:basedOn w:val="Fontepargpadro"/>
    <w:rsid w:val="00171013"/>
    <w:rPr>
      <w:rFonts w:ascii="Arial" w:hAnsi="Arial" w:cs="Arial" w:hint="default"/>
      <w:b/>
      <w:bCs/>
      <w:i w:val="0"/>
      <w:iCs w:val="0"/>
      <w:color w:val="000000"/>
      <w:sz w:val="24"/>
      <w:szCs w:val="24"/>
    </w:rPr>
  </w:style>
  <w:style w:type="character" w:customStyle="1" w:styleId="SemEspaamentoChar">
    <w:name w:val="Sem Espaçamento Char"/>
    <w:link w:val="SemEspaamento"/>
    <w:uiPriority w:val="1"/>
    <w:locked/>
    <w:rsid w:val="007F134C"/>
    <w:rPr>
      <w:rFonts w:ascii="Arial" w:hAnsi="Arial" w:cs="Tahoma"/>
      <w:szCs w:val="24"/>
    </w:rPr>
  </w:style>
  <w:style w:type="paragraph" w:styleId="Textodenotaderodap">
    <w:name w:val="footnote text"/>
    <w:basedOn w:val="Normal"/>
    <w:link w:val="TextodenotaderodapChar"/>
    <w:uiPriority w:val="99"/>
    <w:semiHidden/>
    <w:unhideWhenUsed/>
    <w:rsid w:val="007F134C"/>
    <w:pPr>
      <w:widowControl w:val="0"/>
    </w:pPr>
    <w:rPr>
      <w:rFonts w:asciiTheme="minorHAnsi" w:eastAsiaTheme="minorHAnsi" w:hAnsiTheme="minorHAnsi" w:cstheme="minorBidi"/>
      <w:szCs w:val="20"/>
      <w:lang w:val="en-US" w:eastAsia="en-US"/>
    </w:rPr>
  </w:style>
  <w:style w:type="character" w:customStyle="1" w:styleId="TextodenotaderodapChar">
    <w:name w:val="Texto de nota de rodapé Char"/>
    <w:basedOn w:val="Fontepargpadro"/>
    <w:link w:val="Textodenotaderodap"/>
    <w:uiPriority w:val="99"/>
    <w:semiHidden/>
    <w:rsid w:val="007F134C"/>
    <w:rPr>
      <w:rFonts w:asciiTheme="minorHAnsi" w:eastAsiaTheme="minorHAnsi" w:hAnsiTheme="minorHAnsi" w:cstheme="minorBidi"/>
      <w:lang w:val="en-US" w:eastAsia="en-US"/>
    </w:rPr>
  </w:style>
  <w:style w:type="character" w:styleId="Refdenotaderodap">
    <w:name w:val="footnote reference"/>
    <w:basedOn w:val="Fontepargpadro"/>
    <w:uiPriority w:val="99"/>
    <w:semiHidden/>
    <w:unhideWhenUsed/>
    <w:rsid w:val="007F13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474941">
      <w:marLeft w:val="0"/>
      <w:marRight w:val="0"/>
      <w:marTop w:val="0"/>
      <w:marBottom w:val="0"/>
      <w:divBdr>
        <w:top w:val="none" w:sz="0" w:space="0" w:color="auto"/>
        <w:left w:val="none" w:sz="0" w:space="0" w:color="auto"/>
        <w:bottom w:val="none" w:sz="0" w:space="0" w:color="auto"/>
        <w:right w:val="none" w:sz="0" w:space="0" w:color="auto"/>
      </w:divBdr>
    </w:div>
    <w:div w:id="1847474942">
      <w:marLeft w:val="0"/>
      <w:marRight w:val="0"/>
      <w:marTop w:val="0"/>
      <w:marBottom w:val="0"/>
      <w:divBdr>
        <w:top w:val="none" w:sz="0" w:space="0" w:color="auto"/>
        <w:left w:val="none" w:sz="0" w:space="0" w:color="auto"/>
        <w:bottom w:val="none" w:sz="0" w:space="0" w:color="auto"/>
        <w:right w:val="none" w:sz="0" w:space="0" w:color="auto"/>
      </w:divBdr>
    </w:div>
    <w:div w:id="1847474943">
      <w:marLeft w:val="0"/>
      <w:marRight w:val="0"/>
      <w:marTop w:val="0"/>
      <w:marBottom w:val="0"/>
      <w:divBdr>
        <w:top w:val="none" w:sz="0" w:space="0" w:color="auto"/>
        <w:left w:val="none" w:sz="0" w:space="0" w:color="auto"/>
        <w:bottom w:val="none" w:sz="0" w:space="0" w:color="auto"/>
        <w:right w:val="none" w:sz="0" w:space="0" w:color="auto"/>
      </w:divBdr>
    </w:div>
    <w:div w:id="1847474944">
      <w:marLeft w:val="0"/>
      <w:marRight w:val="0"/>
      <w:marTop w:val="0"/>
      <w:marBottom w:val="0"/>
      <w:divBdr>
        <w:top w:val="none" w:sz="0" w:space="0" w:color="auto"/>
        <w:left w:val="none" w:sz="0" w:space="0" w:color="auto"/>
        <w:bottom w:val="none" w:sz="0" w:space="0" w:color="auto"/>
        <w:right w:val="none" w:sz="0" w:space="0" w:color="auto"/>
      </w:divBdr>
    </w:div>
    <w:div w:id="1847474945">
      <w:marLeft w:val="0"/>
      <w:marRight w:val="0"/>
      <w:marTop w:val="0"/>
      <w:marBottom w:val="0"/>
      <w:divBdr>
        <w:top w:val="none" w:sz="0" w:space="0" w:color="auto"/>
        <w:left w:val="none" w:sz="0" w:space="0" w:color="auto"/>
        <w:bottom w:val="none" w:sz="0" w:space="0" w:color="auto"/>
        <w:right w:val="none" w:sz="0" w:space="0" w:color="auto"/>
      </w:divBdr>
    </w:div>
    <w:div w:id="1847474946">
      <w:marLeft w:val="0"/>
      <w:marRight w:val="0"/>
      <w:marTop w:val="0"/>
      <w:marBottom w:val="0"/>
      <w:divBdr>
        <w:top w:val="none" w:sz="0" w:space="0" w:color="auto"/>
        <w:left w:val="none" w:sz="0" w:space="0" w:color="auto"/>
        <w:bottom w:val="none" w:sz="0" w:space="0" w:color="auto"/>
        <w:right w:val="none" w:sz="0" w:space="0" w:color="auto"/>
      </w:divBdr>
    </w:div>
    <w:div w:id="18474749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ornecedor@licitanet.com.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licitanet.com.br"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CANARANA%202021\LICITA&#199;&#213;ES\MODALIDADES\DISPENSA\2023\003%20-%20passagens%20aereas%20-%20eletronica\dispensa%20eletronica%20003%20-%20passagens%20a&#233;reas.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B5422-949A-4EA1-A034-A2D34C650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dispensa eletronica 003 - passagens aéreas</Template>
  <TotalTime>1</TotalTime>
  <Pages>14</Pages>
  <Words>7236</Words>
  <Characters>39076</Characters>
  <Application>Microsoft Office Word</Application>
  <DocSecurity>0</DocSecurity>
  <Lines>325</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46220</CharactersWithSpaces>
  <SharedDoc>false</SharedDoc>
  <HLinks>
    <vt:vector size="30" baseType="variant">
      <vt:variant>
        <vt:i4>2556011</vt:i4>
      </vt:variant>
      <vt:variant>
        <vt:i4>12</vt:i4>
      </vt:variant>
      <vt:variant>
        <vt:i4>0</vt:i4>
      </vt:variant>
      <vt:variant>
        <vt:i4>5</vt:i4>
      </vt:variant>
      <vt:variant>
        <vt:lpwstr>http://www.planalto.gov.br/ccivil_03/_Ato2011-2014/2013/Lei/L12846.htm</vt:lpwstr>
      </vt:variant>
      <vt:variant>
        <vt:lpwstr>art5</vt:lpwstr>
      </vt:variant>
      <vt:variant>
        <vt:i4>4194355</vt:i4>
      </vt:variant>
      <vt:variant>
        <vt:i4>9</vt:i4>
      </vt:variant>
      <vt:variant>
        <vt:i4>0</vt:i4>
      </vt:variant>
      <vt:variant>
        <vt:i4>5</vt:i4>
      </vt:variant>
      <vt:variant>
        <vt:lpwstr>mailto:fornecedor@licitanet.com.br.</vt:lpwstr>
      </vt:variant>
      <vt:variant>
        <vt:lpwstr/>
      </vt:variant>
      <vt:variant>
        <vt:i4>589897</vt:i4>
      </vt:variant>
      <vt:variant>
        <vt:i4>6</vt:i4>
      </vt:variant>
      <vt:variant>
        <vt:i4>0</vt:i4>
      </vt:variant>
      <vt:variant>
        <vt:i4>5</vt:i4>
      </vt:variant>
      <vt:variant>
        <vt:lpwstr>http://www.licitanet.com.br/</vt:lpwstr>
      </vt:variant>
      <vt:variant>
        <vt:lpwstr/>
      </vt:variant>
      <vt:variant>
        <vt:i4>589897</vt:i4>
      </vt:variant>
      <vt:variant>
        <vt:i4>3</vt:i4>
      </vt:variant>
      <vt:variant>
        <vt:i4>0</vt:i4>
      </vt:variant>
      <vt:variant>
        <vt:i4>5</vt:i4>
      </vt:variant>
      <vt:variant>
        <vt:lpwstr>http://www.licitanet.com.br/</vt:lpwstr>
      </vt:variant>
      <vt:variant>
        <vt:lpwstr/>
      </vt:variant>
      <vt:variant>
        <vt:i4>589897</vt:i4>
      </vt:variant>
      <vt:variant>
        <vt:i4>0</vt:i4>
      </vt:variant>
      <vt:variant>
        <vt:i4>0</vt:i4>
      </vt:variant>
      <vt:variant>
        <vt:i4>5</vt:i4>
      </vt:variant>
      <vt:variant>
        <vt:lpwstr>http://www.licitanet.com.br/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c:creator>
  <cp:lastModifiedBy>Núbya... Carvalho</cp:lastModifiedBy>
  <cp:revision>3</cp:revision>
  <cp:lastPrinted>2023-02-07T12:13:00Z</cp:lastPrinted>
  <dcterms:created xsi:type="dcterms:W3CDTF">2025-09-30T18:25:00Z</dcterms:created>
  <dcterms:modified xsi:type="dcterms:W3CDTF">2025-09-30T19:28:00Z</dcterms:modified>
</cp:coreProperties>
</file>